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EA156" w14:textId="77777777"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88B35B3" wp14:editId="1F97F117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D030DD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0EF7935" w14:textId="77777777"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2E09C7E3" w14:textId="77777777" w:rsidR="006739C5" w:rsidRPr="00352F51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52F5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48461D04" w14:textId="77777777" w:rsidR="00EF3A90" w:rsidRPr="00352F51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4D3FC38" w14:textId="77777777" w:rsidR="00351B91" w:rsidRPr="00351B91" w:rsidRDefault="00D05605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EF3A90" w:rsidRPr="006739C5">
        <w:rPr>
          <w:rFonts w:ascii="Times New Roman" w:hAnsi="Times New Roman" w:cs="Times New Roman"/>
          <w:sz w:val="24"/>
          <w:szCs w:val="24"/>
        </w:rPr>
        <w:tab/>
      </w:r>
      <w:r w:rsidR="006973EB" w:rsidRPr="006739C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F3A90" w:rsidRPr="006739C5">
        <w:rPr>
          <w:rFonts w:ascii="Times New Roman" w:hAnsi="Times New Roman" w:cs="Times New Roman"/>
          <w:sz w:val="24"/>
          <w:szCs w:val="24"/>
        </w:rPr>
        <w:t>№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7FBB0D" w14:textId="77777777"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9C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263798DF" w14:textId="77777777" w:rsidR="00EF3A90" w:rsidRPr="005367BB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F070DD" w14:textId="77777777" w:rsidR="00352F51" w:rsidRPr="005367BB" w:rsidRDefault="00352F51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269D8F" w14:textId="77777777" w:rsidR="00525CAC" w:rsidRPr="00525CAC" w:rsidRDefault="008A5C68" w:rsidP="00525CA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6017B">
        <w:rPr>
          <w:rFonts w:ascii="Times New Roman" w:hAnsi="Times New Roman" w:cs="Times New Roman"/>
          <w:b/>
          <w:bCs/>
          <w:sz w:val="27"/>
          <w:szCs w:val="27"/>
        </w:rPr>
        <w:t>О внесении изменени</w:t>
      </w:r>
      <w:r w:rsidR="00027833">
        <w:rPr>
          <w:rFonts w:ascii="Times New Roman" w:hAnsi="Times New Roman" w:cs="Times New Roman"/>
          <w:b/>
          <w:bCs/>
          <w:sz w:val="27"/>
          <w:szCs w:val="27"/>
        </w:rPr>
        <w:t>й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в постановление администрации Лабинского городского поселения Лабинского района от </w:t>
      </w:r>
      <w:r w:rsidR="00525CAC">
        <w:rPr>
          <w:rFonts w:ascii="Times New Roman" w:hAnsi="Times New Roman" w:cs="Times New Roman"/>
          <w:b/>
          <w:bCs/>
          <w:sz w:val="27"/>
          <w:szCs w:val="27"/>
        </w:rPr>
        <w:t>7 февраля 2018 года № 134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825CCB" w:rsidRPr="0016017B">
        <w:rPr>
          <w:rFonts w:ascii="Times New Roman" w:hAnsi="Times New Roman" w:cs="Times New Roman"/>
          <w:b/>
          <w:bCs/>
          <w:sz w:val="27"/>
          <w:szCs w:val="27"/>
        </w:rPr>
        <w:t xml:space="preserve">                </w:t>
      </w:r>
      <w:r w:rsidRPr="0016017B">
        <w:rPr>
          <w:rFonts w:ascii="Times New Roman" w:hAnsi="Times New Roman" w:cs="Times New Roman"/>
          <w:b/>
          <w:bCs/>
          <w:sz w:val="27"/>
          <w:szCs w:val="27"/>
        </w:rPr>
        <w:t>«</w:t>
      </w:r>
      <w:r w:rsidR="00525CAC" w:rsidRPr="00525CAC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Об утверждении Положения о порядке заключения </w:t>
      </w:r>
    </w:p>
    <w:p w14:paraId="00775789" w14:textId="77777777" w:rsidR="00525CAC" w:rsidRPr="00525CAC" w:rsidRDefault="00525CAC" w:rsidP="00525CA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525CAC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концессионных соглашений в отношении муниципального имущества </w:t>
      </w:r>
    </w:p>
    <w:p w14:paraId="7D65DB69" w14:textId="77777777" w:rsidR="00351B91" w:rsidRPr="00525CAC" w:rsidRDefault="00525CAC" w:rsidP="00525CAC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525CAC">
        <w:rPr>
          <w:rFonts w:ascii="Times New Roman" w:hAnsi="Times New Roman" w:cs="Times New Roman"/>
          <w:b/>
          <w:color w:val="000000"/>
          <w:sz w:val="27"/>
          <w:szCs w:val="27"/>
        </w:rPr>
        <w:t>Лабинского городского поселения Лабинского района</w:t>
      </w:r>
      <w:r w:rsidR="008A5C68" w:rsidRPr="0016017B">
        <w:rPr>
          <w:rFonts w:ascii="Times New Roman" w:eastAsia="Times New Roman" w:hAnsi="Times New Roman"/>
          <w:b/>
          <w:sz w:val="27"/>
          <w:szCs w:val="27"/>
          <w:lang w:eastAsia="ru-RU"/>
        </w:rPr>
        <w:t>»</w:t>
      </w:r>
    </w:p>
    <w:p w14:paraId="479F57A3" w14:textId="77777777" w:rsidR="006739C5" w:rsidRPr="0016017B" w:rsidRDefault="006739C5" w:rsidP="00351B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46F1DD69" w14:textId="77777777" w:rsidR="009920CC" w:rsidRPr="0016017B" w:rsidRDefault="006739C5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17B">
        <w:rPr>
          <w:rFonts w:ascii="Times New Roman" w:hAnsi="Times New Roman" w:cs="Times New Roman"/>
          <w:bCs/>
          <w:sz w:val="27"/>
          <w:szCs w:val="27"/>
        </w:rPr>
        <w:tab/>
      </w:r>
    </w:p>
    <w:p w14:paraId="47C7CCC7" w14:textId="77777777" w:rsidR="006739C5" w:rsidRPr="0016017B" w:rsidRDefault="00825CCB" w:rsidP="001071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16017B">
        <w:rPr>
          <w:rFonts w:ascii="Times New Roman" w:hAnsi="Times New Roman" w:cs="Times New Roman"/>
          <w:sz w:val="27"/>
          <w:szCs w:val="27"/>
        </w:rPr>
        <w:t>Рассмотрев протест Лабинск</w:t>
      </w:r>
      <w:r w:rsidR="00AE2A4F">
        <w:rPr>
          <w:rFonts w:ascii="Times New Roman" w:hAnsi="Times New Roman" w:cs="Times New Roman"/>
          <w:sz w:val="27"/>
          <w:szCs w:val="27"/>
        </w:rPr>
        <w:t>ой межрайонной прокуратуры от 16</w:t>
      </w:r>
      <w:r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AE2A4F">
        <w:rPr>
          <w:rFonts w:ascii="Times New Roman" w:hAnsi="Times New Roman" w:cs="Times New Roman"/>
          <w:sz w:val="27"/>
          <w:szCs w:val="27"/>
        </w:rPr>
        <w:t>апреля</w:t>
      </w:r>
      <w:r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16017B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AE2A4F">
        <w:rPr>
          <w:rFonts w:ascii="Times New Roman" w:hAnsi="Times New Roman" w:cs="Times New Roman"/>
          <w:sz w:val="27"/>
          <w:szCs w:val="27"/>
        </w:rPr>
        <w:t>2024 года № Прдп-144</w:t>
      </w:r>
      <w:r w:rsidRPr="0016017B">
        <w:rPr>
          <w:rFonts w:ascii="Times New Roman" w:hAnsi="Times New Roman" w:cs="Times New Roman"/>
          <w:sz w:val="27"/>
          <w:szCs w:val="27"/>
        </w:rPr>
        <w:t>-24,</w:t>
      </w:r>
      <w:r w:rsidRPr="0016017B">
        <w:rPr>
          <w:rFonts w:ascii="Times New Roman" w:hAnsi="Times New Roman" w:cs="Times New Roman"/>
          <w:bCs/>
          <w:sz w:val="27"/>
          <w:szCs w:val="27"/>
        </w:rPr>
        <w:t xml:space="preserve"> в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 xml:space="preserve">целях </w:t>
      </w:r>
      <w:r w:rsidRPr="0016017B">
        <w:rPr>
          <w:rFonts w:ascii="Times New Roman" w:hAnsi="Times New Roman" w:cs="Times New Roman"/>
          <w:bCs/>
          <w:sz w:val="27"/>
          <w:szCs w:val="27"/>
        </w:rPr>
        <w:t xml:space="preserve">приведения в соответствие правового акта и </w:t>
      </w:r>
      <w:r w:rsidR="00AE2A4F" w:rsidRPr="00AE2A4F">
        <w:rPr>
          <w:rFonts w:ascii="Times New Roman" w:hAnsi="Times New Roman" w:cs="Times New Roman"/>
          <w:sz w:val="27"/>
          <w:szCs w:val="27"/>
        </w:rPr>
        <w:t>привлечения инвестиций в экономику Лабинского городского поселения Лабинского района, эффективного использования муниципального имущества, создания, реконструкции, модернизации, изменения функционального назначения и улучшения эксплуатационных свойств имущества, находящегося в собственности Лабинского городского поселения Лабинского района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, в соответствии</w:t>
      </w:r>
      <w:r w:rsidR="00AA0668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16017B">
        <w:rPr>
          <w:rFonts w:ascii="Times New Roman" w:hAnsi="Times New Roman" w:cs="Times New Roman"/>
          <w:bCs/>
          <w:sz w:val="27"/>
          <w:szCs w:val="27"/>
        </w:rPr>
        <w:t>с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hyperlink r:id="rId9" w:history="1">
        <w:r w:rsidR="00AE2A4F" w:rsidRPr="00AE2A4F">
          <w:rPr>
            <w:rStyle w:val="ae"/>
            <w:rFonts w:ascii="Times New Roman" w:hAnsi="Times New Roman" w:cs="Times New Roman"/>
            <w:color w:val="000000"/>
            <w:sz w:val="27"/>
            <w:szCs w:val="27"/>
          </w:rPr>
          <w:t>Федеральным законом</w:t>
        </w:r>
      </w:hyperlink>
      <w:r w:rsidR="00AE2A4F" w:rsidRPr="00AE2A4F">
        <w:rPr>
          <w:rFonts w:ascii="Times New Roman" w:hAnsi="Times New Roman" w:cs="Times New Roman"/>
          <w:sz w:val="27"/>
          <w:szCs w:val="27"/>
        </w:rPr>
        <w:t xml:space="preserve"> от 21 июля 2005 года №</w:t>
      </w:r>
      <w:r w:rsidR="00AE2A4F">
        <w:rPr>
          <w:rFonts w:ascii="Times New Roman" w:hAnsi="Times New Roman" w:cs="Times New Roman"/>
          <w:sz w:val="27"/>
          <w:szCs w:val="27"/>
        </w:rPr>
        <w:t xml:space="preserve"> </w:t>
      </w:r>
      <w:r w:rsidR="00AE2A4F" w:rsidRPr="00AE2A4F">
        <w:rPr>
          <w:rFonts w:ascii="Times New Roman" w:hAnsi="Times New Roman" w:cs="Times New Roman"/>
          <w:sz w:val="27"/>
          <w:szCs w:val="27"/>
        </w:rPr>
        <w:t xml:space="preserve">115-ФЗ </w:t>
      </w:r>
      <w:r w:rsidR="00AE2A4F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="00AE2A4F" w:rsidRPr="00AE2A4F">
        <w:rPr>
          <w:rFonts w:ascii="Times New Roman" w:hAnsi="Times New Roman" w:cs="Times New Roman"/>
          <w:sz w:val="27"/>
          <w:szCs w:val="27"/>
        </w:rPr>
        <w:t>«О концессионных соглашениях»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,</w:t>
      </w:r>
      <w:r w:rsidR="004375FB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16017B">
        <w:rPr>
          <w:rFonts w:ascii="Times New Roman" w:hAnsi="Times New Roman" w:cs="Times New Roman"/>
          <w:bCs/>
          <w:sz w:val="27"/>
          <w:szCs w:val="27"/>
        </w:rPr>
        <w:t>Федеральным законом</w:t>
      </w:r>
      <w:r w:rsidR="00AE2A4F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AE2A4F" w:rsidRPr="00AE2A4F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 xml:space="preserve">от 10 июля 2023 года </w:t>
      </w:r>
      <w:r w:rsidR="00AE2A4F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 xml:space="preserve">                 </w:t>
      </w:r>
      <w:r w:rsidR="00AE2A4F" w:rsidRPr="00AE2A4F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>№ 296-ФЗ</w:t>
      </w:r>
      <w:r w:rsidR="00AE2A4F" w:rsidRPr="00AE2A4F">
        <w:rPr>
          <w:rFonts w:ascii="Times New Roman" w:hAnsi="Times New Roman" w:cs="Times New Roman"/>
          <w:color w:val="22272F"/>
          <w:sz w:val="27"/>
          <w:szCs w:val="27"/>
        </w:rPr>
        <w:t xml:space="preserve"> «</w:t>
      </w:r>
      <w:r w:rsidR="00AE2A4F" w:rsidRPr="00AE2A4F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>О внесении изменений в отдельные законодательные акты Российской Федерации»</w:t>
      </w:r>
      <w:r w:rsidRPr="0016017B">
        <w:rPr>
          <w:rFonts w:ascii="Times New Roman" w:hAnsi="Times New Roman" w:cs="Times New Roman"/>
          <w:color w:val="22272F"/>
          <w:sz w:val="27"/>
          <w:szCs w:val="27"/>
          <w:shd w:val="clear" w:color="auto" w:fill="FFFFFF"/>
        </w:rPr>
        <w:t>,</w:t>
      </w:r>
      <w:r w:rsidR="00BC079C" w:rsidRPr="0016017B">
        <w:rPr>
          <w:sz w:val="27"/>
          <w:szCs w:val="27"/>
        </w:rPr>
        <w:t xml:space="preserve"> </w:t>
      </w:r>
      <w:r w:rsidR="0078736A" w:rsidRPr="0016017B">
        <w:rPr>
          <w:rFonts w:ascii="Times New Roman" w:hAnsi="Times New Roman" w:cs="Times New Roman"/>
          <w:bCs/>
          <w:sz w:val="27"/>
          <w:szCs w:val="27"/>
        </w:rPr>
        <w:t>руководствуясь Уставом Лабинского городского поселения Лабинского района</w:t>
      </w:r>
      <w:r w:rsidR="00107133" w:rsidRPr="0016017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="00107133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6739C5" w:rsidRPr="0016017B">
        <w:rPr>
          <w:rFonts w:ascii="Times New Roman" w:hAnsi="Times New Roman" w:cs="Times New Roman"/>
          <w:bCs/>
          <w:sz w:val="27"/>
          <w:szCs w:val="27"/>
        </w:rPr>
        <w:t>п о с т а н о в л я ю:</w:t>
      </w:r>
      <w:bookmarkStart w:id="0" w:name="ZAP1S8I3B5"/>
      <w:bookmarkEnd w:id="0"/>
    </w:p>
    <w:p w14:paraId="5707BAA5" w14:textId="77777777" w:rsidR="00DF5950" w:rsidRPr="00C82A67" w:rsidRDefault="006739C5" w:rsidP="00C82A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1" w:name="bssPhr7"/>
      <w:bookmarkStart w:id="2" w:name="XA00LTK2M0"/>
      <w:bookmarkStart w:id="3" w:name="ZAP21N43CM"/>
      <w:bookmarkEnd w:id="1"/>
      <w:bookmarkEnd w:id="2"/>
      <w:bookmarkEnd w:id="3"/>
      <w:r w:rsidRPr="0016017B">
        <w:rPr>
          <w:rFonts w:ascii="Times New Roman" w:hAnsi="Times New Roman" w:cs="Times New Roman"/>
          <w:bCs/>
          <w:sz w:val="27"/>
          <w:szCs w:val="27"/>
        </w:rPr>
        <w:t>1.</w:t>
      </w:r>
      <w:r w:rsidR="0016017B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27833">
        <w:rPr>
          <w:rFonts w:ascii="Times New Roman" w:hAnsi="Times New Roman" w:cs="Times New Roman"/>
          <w:bCs/>
          <w:sz w:val="27"/>
          <w:szCs w:val="27"/>
        </w:rPr>
        <w:t>Внести изменения</w:t>
      </w:r>
      <w:r w:rsidR="008A5C68" w:rsidRPr="0016017B">
        <w:rPr>
          <w:rFonts w:ascii="Times New Roman" w:hAnsi="Times New Roman" w:cs="Times New Roman"/>
          <w:bCs/>
          <w:sz w:val="27"/>
          <w:szCs w:val="27"/>
        </w:rPr>
        <w:t xml:space="preserve"> в постановление администрации Лабинского городского поселения Лабинского района </w:t>
      </w:r>
      <w:r w:rsidR="00DF5950" w:rsidRPr="00DF5950">
        <w:rPr>
          <w:rFonts w:ascii="Times New Roman" w:hAnsi="Times New Roman" w:cs="Times New Roman"/>
          <w:bCs/>
          <w:sz w:val="27"/>
          <w:szCs w:val="27"/>
        </w:rPr>
        <w:t>от 7 февраля 2018 года № 134                 «</w:t>
      </w:r>
      <w:r w:rsidR="00DF5950" w:rsidRPr="00DF5950">
        <w:rPr>
          <w:rFonts w:ascii="Times New Roman" w:hAnsi="Times New Roman" w:cs="Times New Roman"/>
          <w:color w:val="000000"/>
          <w:sz w:val="27"/>
          <w:szCs w:val="27"/>
        </w:rPr>
        <w:t>Об утверждении Положения о порядке заключения концессионных соглашений в отношении муниципального имущества Лабинского городского поселения Лабинского района</w:t>
      </w:r>
      <w:r w:rsidR="00DF5950" w:rsidRPr="00DF5950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="00027833">
        <w:rPr>
          <w:rFonts w:ascii="Times New Roman" w:eastAsia="Times New Roman" w:hAnsi="Times New Roman"/>
          <w:sz w:val="27"/>
          <w:szCs w:val="27"/>
          <w:lang w:eastAsia="ru-RU"/>
        </w:rPr>
        <w:t xml:space="preserve"> в </w:t>
      </w:r>
      <w:r w:rsidR="00027833" w:rsidRPr="00C82A67">
        <w:rPr>
          <w:rFonts w:ascii="Times New Roman" w:hAnsi="Times New Roman" w:cs="Times New Roman"/>
          <w:sz w:val="27"/>
          <w:szCs w:val="27"/>
        </w:rPr>
        <w:t>Положени</w:t>
      </w:r>
      <w:r w:rsidR="005A4490">
        <w:rPr>
          <w:rFonts w:ascii="Times New Roman" w:hAnsi="Times New Roman" w:cs="Times New Roman"/>
          <w:sz w:val="27"/>
          <w:szCs w:val="27"/>
        </w:rPr>
        <w:t>е</w:t>
      </w:r>
      <w:r w:rsidR="00027833" w:rsidRPr="00C82A67">
        <w:rPr>
          <w:rFonts w:ascii="Times New Roman" w:hAnsi="Times New Roman" w:cs="Times New Roman"/>
          <w:sz w:val="27"/>
          <w:szCs w:val="27"/>
        </w:rPr>
        <w:t xml:space="preserve"> о порядке заключения концессионных соглашений в отношении имущества, находящегося в муниципальной собственности Лабинского городского поселения Лабинского района</w:t>
      </w:r>
      <w:r w:rsidR="00027833">
        <w:rPr>
          <w:rFonts w:ascii="Times New Roman" w:hAnsi="Times New Roman" w:cs="Times New Roman"/>
          <w:sz w:val="27"/>
          <w:szCs w:val="27"/>
        </w:rPr>
        <w:t xml:space="preserve"> (далее – Положение)</w:t>
      </w:r>
      <w:r w:rsidR="00C82A67">
        <w:rPr>
          <w:rFonts w:ascii="Times New Roman" w:eastAsia="Times New Roman" w:hAnsi="Times New Roman"/>
          <w:sz w:val="27"/>
          <w:szCs w:val="27"/>
          <w:lang w:eastAsia="ru-RU"/>
        </w:rPr>
        <w:t>:</w:t>
      </w:r>
    </w:p>
    <w:p w14:paraId="5E90294D" w14:textId="77777777" w:rsidR="00BC079C" w:rsidRPr="0016017B" w:rsidRDefault="00C82A67" w:rsidP="00BC07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1)</w:t>
      </w:r>
      <w:r w:rsidR="00BC079C" w:rsidRPr="0016017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</w:rPr>
        <w:t xml:space="preserve">пункт </w:t>
      </w:r>
      <w:r w:rsidR="00BC079C" w:rsidRPr="0016017B">
        <w:rPr>
          <w:rFonts w:ascii="Times New Roman" w:hAnsi="Times New Roman" w:cs="Times New Roman"/>
          <w:bCs/>
          <w:sz w:val="27"/>
          <w:szCs w:val="27"/>
        </w:rPr>
        <w:t>1</w:t>
      </w:r>
      <w:r>
        <w:rPr>
          <w:rFonts w:ascii="Times New Roman" w:hAnsi="Times New Roman" w:cs="Times New Roman"/>
          <w:bCs/>
          <w:sz w:val="27"/>
          <w:szCs w:val="27"/>
        </w:rPr>
        <w:t>.3.3 раздела 1</w:t>
      </w:r>
      <w:r w:rsidR="00BC079C" w:rsidRPr="0016017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957B1">
        <w:rPr>
          <w:rFonts w:ascii="Times New Roman" w:hAnsi="Times New Roman" w:cs="Times New Roman"/>
          <w:bCs/>
          <w:sz w:val="27"/>
          <w:szCs w:val="27"/>
        </w:rPr>
        <w:t xml:space="preserve">Положения </w:t>
      </w:r>
      <w:r w:rsidR="004957B1">
        <w:rPr>
          <w:rFonts w:ascii="Times New Roman" w:eastAsia="Times New Roman" w:hAnsi="Times New Roman"/>
          <w:sz w:val="27"/>
          <w:szCs w:val="27"/>
          <w:lang w:eastAsia="ru-RU"/>
        </w:rPr>
        <w:t>изложить в новой редакции</w:t>
      </w:r>
      <w:r w:rsidR="0016017B" w:rsidRPr="0016017B">
        <w:rPr>
          <w:rFonts w:ascii="Times New Roman" w:eastAsia="Times New Roman" w:hAnsi="Times New Roman"/>
          <w:sz w:val="27"/>
          <w:szCs w:val="27"/>
          <w:lang w:eastAsia="ru-RU"/>
        </w:rPr>
        <w:t>:</w:t>
      </w:r>
    </w:p>
    <w:p w14:paraId="5B8D5540" w14:textId="77777777" w:rsidR="004957B1" w:rsidRDefault="00BC079C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C82A67">
        <w:rPr>
          <w:bCs/>
          <w:sz w:val="27"/>
          <w:szCs w:val="27"/>
        </w:rPr>
        <w:t>«</w:t>
      </w:r>
      <w:r w:rsidR="004957B1">
        <w:rPr>
          <w:bCs/>
          <w:sz w:val="27"/>
          <w:szCs w:val="27"/>
        </w:rPr>
        <w:t xml:space="preserve">1.3.3. </w:t>
      </w:r>
      <w:r w:rsidR="004957B1" w:rsidRPr="004957B1">
        <w:rPr>
          <w:rStyle w:val="s10"/>
          <w:bCs/>
          <w:color w:val="22272F"/>
          <w:sz w:val="27"/>
          <w:szCs w:val="27"/>
          <w:shd w:val="clear" w:color="auto" w:fill="FFFFFF"/>
        </w:rPr>
        <w:t>Концессионер</w:t>
      </w:r>
      <w:r w:rsidR="004957B1" w:rsidRPr="004957B1">
        <w:rPr>
          <w:color w:val="22272F"/>
          <w:sz w:val="27"/>
          <w:szCs w:val="27"/>
          <w:shd w:val="clear" w:color="auto" w:fill="FFFFFF"/>
        </w:rPr>
        <w:t xml:space="preserve"> - индивидуальный предприниматель, российское или иностранное юридическое лицо либо действующие без образования юридического лица </w:t>
      </w:r>
      <w:r w:rsidR="004957B1" w:rsidRPr="004957B1">
        <w:rPr>
          <w:sz w:val="27"/>
          <w:szCs w:val="27"/>
          <w:shd w:val="clear" w:color="auto" w:fill="FFFFFF"/>
        </w:rPr>
        <w:t>по </w:t>
      </w:r>
      <w:hyperlink r:id="rId10" w:anchor="/document/10164072/entry/2055" w:history="1">
        <w:r w:rsidR="004957B1" w:rsidRPr="004957B1">
          <w:rPr>
            <w:rStyle w:val="af0"/>
            <w:color w:val="auto"/>
            <w:sz w:val="27"/>
            <w:szCs w:val="27"/>
            <w:u w:val="none"/>
            <w:shd w:val="clear" w:color="auto" w:fill="FFFFFF"/>
          </w:rPr>
          <w:t>договору простого товарищества</w:t>
        </w:r>
      </w:hyperlink>
      <w:r w:rsidR="004957B1" w:rsidRPr="004957B1">
        <w:rPr>
          <w:color w:val="22272F"/>
          <w:sz w:val="27"/>
          <w:szCs w:val="27"/>
          <w:shd w:val="clear" w:color="auto" w:fill="FFFFFF"/>
        </w:rPr>
        <w:t> (договору о совместной деятельности) два и более указанных юридических лица.</w:t>
      </w:r>
      <w:r w:rsidR="004957B1" w:rsidRPr="004957B1">
        <w:rPr>
          <w:color w:val="22272F"/>
          <w:sz w:val="27"/>
          <w:szCs w:val="27"/>
        </w:rPr>
        <w:t xml:space="preserve"> </w:t>
      </w:r>
    </w:p>
    <w:p w14:paraId="580C4FC4" w14:textId="77777777" w:rsidR="00C82A67" w:rsidRPr="004957B1" w:rsidRDefault="00C82A67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4957B1">
        <w:rPr>
          <w:color w:val="22272F"/>
          <w:sz w:val="27"/>
          <w:szCs w:val="27"/>
        </w:rPr>
        <w:t>Концессионер должен соответствовать следующим требованиям:</w:t>
      </w:r>
    </w:p>
    <w:p w14:paraId="6B5CF209" w14:textId="77777777" w:rsidR="00C82A67" w:rsidRPr="00C82A67" w:rsidRDefault="004957B1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>
        <w:rPr>
          <w:color w:val="22272F"/>
          <w:sz w:val="27"/>
          <w:szCs w:val="27"/>
        </w:rPr>
        <w:t>1.3.3.1</w:t>
      </w:r>
      <w:r w:rsidR="005A4490">
        <w:rPr>
          <w:color w:val="22272F"/>
          <w:sz w:val="27"/>
          <w:szCs w:val="27"/>
        </w:rPr>
        <w:t>.</w:t>
      </w:r>
      <w:r w:rsidR="00C82A67" w:rsidRPr="00C82A67">
        <w:rPr>
          <w:color w:val="22272F"/>
          <w:sz w:val="27"/>
          <w:szCs w:val="27"/>
        </w:rPr>
        <w:t xml:space="preserve"> </w:t>
      </w:r>
      <w:r w:rsidR="005A4490" w:rsidRPr="00C82A67">
        <w:rPr>
          <w:color w:val="22272F"/>
          <w:sz w:val="27"/>
          <w:szCs w:val="27"/>
        </w:rPr>
        <w:t>Н</w:t>
      </w:r>
      <w:r w:rsidR="00C82A67" w:rsidRPr="00C82A67">
        <w:rPr>
          <w:color w:val="22272F"/>
          <w:sz w:val="27"/>
          <w:szCs w:val="27"/>
        </w:rPr>
        <w:t>епроведение ликвидации юридического лица или отсутствие решения о прекращении физическим лицом деятельности в качестве инди</w:t>
      </w:r>
      <w:r w:rsidR="005A4490">
        <w:rPr>
          <w:color w:val="22272F"/>
          <w:sz w:val="27"/>
          <w:szCs w:val="27"/>
        </w:rPr>
        <w:t>видуального предпринимателя.</w:t>
      </w:r>
    </w:p>
    <w:p w14:paraId="67BE2952" w14:textId="77777777" w:rsidR="00C82A67" w:rsidRPr="00C82A67" w:rsidRDefault="004957B1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>
        <w:rPr>
          <w:color w:val="22272F"/>
          <w:sz w:val="27"/>
          <w:szCs w:val="27"/>
        </w:rPr>
        <w:lastRenderedPageBreak/>
        <w:t>1.3.3.2</w:t>
      </w:r>
      <w:r w:rsidR="005A4490">
        <w:rPr>
          <w:color w:val="22272F"/>
          <w:sz w:val="27"/>
          <w:szCs w:val="27"/>
        </w:rPr>
        <w:t>.</w:t>
      </w:r>
      <w:r w:rsidR="00C82A67" w:rsidRPr="00C82A67">
        <w:rPr>
          <w:color w:val="22272F"/>
          <w:sz w:val="27"/>
          <w:szCs w:val="27"/>
        </w:rPr>
        <w:t xml:space="preserve"> </w:t>
      </w:r>
      <w:r w:rsidR="005A4490" w:rsidRPr="00C82A67">
        <w:rPr>
          <w:color w:val="22272F"/>
          <w:sz w:val="27"/>
          <w:szCs w:val="27"/>
        </w:rPr>
        <w:t>О</w:t>
      </w:r>
      <w:r w:rsidR="00C82A67" w:rsidRPr="00C82A67">
        <w:rPr>
          <w:color w:val="22272F"/>
          <w:sz w:val="27"/>
          <w:szCs w:val="27"/>
        </w:rPr>
        <w:t>тсутствие возбужденного производства по делу о несостоятельности (банкротстве) в соответствии с </w:t>
      </w:r>
      <w:hyperlink r:id="rId11" w:anchor="/document/185181/entry/0" w:history="1">
        <w:r w:rsidR="00C82A67" w:rsidRPr="00C82A67">
          <w:rPr>
            <w:rStyle w:val="af0"/>
            <w:color w:val="auto"/>
            <w:sz w:val="27"/>
            <w:szCs w:val="27"/>
            <w:u w:val="none"/>
          </w:rPr>
          <w:t>законодательством</w:t>
        </w:r>
      </w:hyperlink>
      <w:r w:rsidR="00C82A67" w:rsidRPr="00C82A67">
        <w:rPr>
          <w:color w:val="22272F"/>
          <w:sz w:val="27"/>
          <w:szCs w:val="27"/>
        </w:rPr>
        <w:t xml:space="preserve"> Российской Федерации о </w:t>
      </w:r>
      <w:r w:rsidR="005A4490">
        <w:rPr>
          <w:color w:val="22272F"/>
          <w:sz w:val="27"/>
          <w:szCs w:val="27"/>
        </w:rPr>
        <w:t>несостоятельности (банкротстве).</w:t>
      </w:r>
    </w:p>
    <w:p w14:paraId="054417EB" w14:textId="77777777" w:rsidR="00C82A67" w:rsidRPr="00C82A67" w:rsidRDefault="004957B1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>
        <w:rPr>
          <w:color w:val="22272F"/>
          <w:sz w:val="27"/>
          <w:szCs w:val="27"/>
        </w:rPr>
        <w:t>1.3.3.3</w:t>
      </w:r>
      <w:r w:rsidR="005A4490">
        <w:rPr>
          <w:color w:val="22272F"/>
          <w:sz w:val="27"/>
          <w:szCs w:val="27"/>
        </w:rPr>
        <w:t>.</w:t>
      </w:r>
      <w:r w:rsidR="00C82A67" w:rsidRPr="00C82A67">
        <w:rPr>
          <w:color w:val="22272F"/>
          <w:sz w:val="27"/>
          <w:szCs w:val="27"/>
        </w:rPr>
        <w:t xml:space="preserve"> </w:t>
      </w:r>
      <w:proofErr w:type="spellStart"/>
      <w:r w:rsidR="005A4490" w:rsidRPr="00C82A67">
        <w:rPr>
          <w:color w:val="22272F"/>
          <w:sz w:val="27"/>
          <w:szCs w:val="27"/>
        </w:rPr>
        <w:t>Н</w:t>
      </w:r>
      <w:r w:rsidR="00C82A67" w:rsidRPr="00C82A67">
        <w:rPr>
          <w:color w:val="22272F"/>
          <w:sz w:val="27"/>
          <w:szCs w:val="27"/>
        </w:rPr>
        <w:t>еприостановление</w:t>
      </w:r>
      <w:proofErr w:type="spellEnd"/>
      <w:r w:rsidR="00C82A67" w:rsidRPr="00C82A67">
        <w:rPr>
          <w:color w:val="22272F"/>
          <w:sz w:val="27"/>
          <w:szCs w:val="27"/>
        </w:rPr>
        <w:t xml:space="preserve"> деятельности юридического лица или индивидуального предпринимателя в порядке, установленном</w:t>
      </w:r>
      <w:r w:rsidR="00C82A67">
        <w:rPr>
          <w:color w:val="22272F"/>
          <w:sz w:val="27"/>
          <w:szCs w:val="27"/>
        </w:rPr>
        <w:t xml:space="preserve"> </w:t>
      </w:r>
      <w:hyperlink r:id="rId12" w:anchor="/document/12125267/entry/3012" w:history="1">
        <w:r w:rsidR="00C82A67" w:rsidRPr="00C82A67">
          <w:rPr>
            <w:rStyle w:val="af0"/>
            <w:color w:val="auto"/>
            <w:sz w:val="27"/>
            <w:szCs w:val="27"/>
            <w:u w:val="none"/>
          </w:rPr>
          <w:t>Кодексом</w:t>
        </w:r>
      </w:hyperlink>
      <w:r w:rsidR="00C82A67">
        <w:rPr>
          <w:color w:val="22272F"/>
          <w:sz w:val="27"/>
          <w:szCs w:val="27"/>
        </w:rPr>
        <w:t xml:space="preserve"> </w:t>
      </w:r>
      <w:r w:rsidR="00C82A67" w:rsidRPr="00C82A67">
        <w:rPr>
          <w:color w:val="22272F"/>
          <w:sz w:val="27"/>
          <w:szCs w:val="27"/>
        </w:rPr>
        <w:t>Российской Федерации об а</w:t>
      </w:r>
      <w:r w:rsidR="005A4490">
        <w:rPr>
          <w:color w:val="22272F"/>
          <w:sz w:val="27"/>
          <w:szCs w:val="27"/>
        </w:rPr>
        <w:t>дминистративных правонарушениях.</w:t>
      </w:r>
    </w:p>
    <w:p w14:paraId="20563FC8" w14:textId="77777777" w:rsidR="00107133" w:rsidRDefault="004957B1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color w:val="22272F"/>
          <w:sz w:val="27"/>
          <w:szCs w:val="27"/>
        </w:rPr>
        <w:t>1.3.3.4</w:t>
      </w:r>
      <w:r w:rsidR="005A4490">
        <w:rPr>
          <w:color w:val="22272F"/>
          <w:sz w:val="27"/>
          <w:szCs w:val="27"/>
        </w:rPr>
        <w:t>.</w:t>
      </w:r>
      <w:r w:rsidR="00C82A67" w:rsidRPr="00C82A67">
        <w:rPr>
          <w:color w:val="22272F"/>
          <w:sz w:val="27"/>
          <w:szCs w:val="27"/>
        </w:rPr>
        <w:t xml:space="preserve"> </w:t>
      </w:r>
      <w:r w:rsidR="005A4490" w:rsidRPr="00C82A67">
        <w:rPr>
          <w:color w:val="22272F"/>
          <w:sz w:val="27"/>
          <w:szCs w:val="27"/>
        </w:rPr>
        <w:t>О</w:t>
      </w:r>
      <w:r w:rsidR="00C82A67" w:rsidRPr="00C82A67">
        <w:rPr>
          <w:color w:val="22272F"/>
          <w:sz w:val="27"/>
          <w:szCs w:val="27"/>
        </w:rPr>
        <w:t>тсутствие регистрации юридического лица в государстве или на территории,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(офшорные зоны),</w:t>
      </w:r>
      <w:r w:rsidR="00C82A67">
        <w:rPr>
          <w:color w:val="22272F"/>
          <w:sz w:val="27"/>
          <w:szCs w:val="27"/>
        </w:rPr>
        <w:t xml:space="preserve"> </w:t>
      </w:r>
      <w:hyperlink r:id="rId13" w:anchor="/document/407043582/entry/1000" w:history="1">
        <w:r w:rsidR="00C82A67" w:rsidRPr="00C82A67">
          <w:rPr>
            <w:rStyle w:val="af0"/>
            <w:color w:val="auto"/>
            <w:sz w:val="27"/>
            <w:szCs w:val="27"/>
            <w:u w:val="none"/>
          </w:rPr>
          <w:t>перечень</w:t>
        </w:r>
      </w:hyperlink>
      <w:r w:rsidR="00C82A67">
        <w:rPr>
          <w:color w:val="22272F"/>
          <w:sz w:val="27"/>
          <w:szCs w:val="27"/>
        </w:rPr>
        <w:t xml:space="preserve"> </w:t>
      </w:r>
      <w:r w:rsidR="00C82A67" w:rsidRPr="00C82A67">
        <w:rPr>
          <w:color w:val="22272F"/>
          <w:sz w:val="27"/>
          <w:szCs w:val="27"/>
        </w:rPr>
        <w:t>которых утверждается Министерство</w:t>
      </w:r>
      <w:r w:rsidR="00C82A67">
        <w:rPr>
          <w:color w:val="22272F"/>
          <w:sz w:val="27"/>
          <w:szCs w:val="27"/>
        </w:rPr>
        <w:t>м финансов Российской Федерации</w:t>
      </w:r>
      <w:r w:rsidR="00D574AC" w:rsidRPr="00C82A67">
        <w:rPr>
          <w:sz w:val="27"/>
          <w:szCs w:val="27"/>
        </w:rPr>
        <w:t>»</w:t>
      </w:r>
      <w:bookmarkStart w:id="4" w:name="ZAP27DM3MJ"/>
      <w:bookmarkEnd w:id="4"/>
      <w:r w:rsidR="005A4490">
        <w:rPr>
          <w:sz w:val="27"/>
          <w:szCs w:val="27"/>
        </w:rPr>
        <w:t>;</w:t>
      </w:r>
    </w:p>
    <w:p w14:paraId="27D991FB" w14:textId="77777777" w:rsidR="00027833" w:rsidRDefault="00027833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2)</w:t>
      </w:r>
      <w:r w:rsidR="004957B1">
        <w:rPr>
          <w:sz w:val="27"/>
          <w:szCs w:val="27"/>
        </w:rPr>
        <w:t xml:space="preserve"> пункт 1.3.5 </w:t>
      </w:r>
      <w:r w:rsidR="004957B1">
        <w:rPr>
          <w:bCs/>
          <w:sz w:val="27"/>
          <w:szCs w:val="27"/>
        </w:rPr>
        <w:t>раздела 1</w:t>
      </w:r>
      <w:r w:rsidR="004957B1" w:rsidRPr="0016017B">
        <w:rPr>
          <w:bCs/>
          <w:sz w:val="27"/>
          <w:szCs w:val="27"/>
        </w:rPr>
        <w:t xml:space="preserve"> </w:t>
      </w:r>
      <w:r w:rsidR="004957B1">
        <w:rPr>
          <w:bCs/>
          <w:sz w:val="27"/>
          <w:szCs w:val="27"/>
        </w:rPr>
        <w:t>Положения дополнить с</w:t>
      </w:r>
      <w:r w:rsidR="005A4490">
        <w:rPr>
          <w:bCs/>
          <w:sz w:val="27"/>
          <w:szCs w:val="27"/>
        </w:rPr>
        <w:t>л</w:t>
      </w:r>
      <w:r w:rsidR="004957B1">
        <w:rPr>
          <w:bCs/>
          <w:sz w:val="27"/>
          <w:szCs w:val="27"/>
        </w:rPr>
        <w:t>овами:</w:t>
      </w:r>
    </w:p>
    <w:p w14:paraId="60C2181B" w14:textId="77777777" w:rsidR="007345DC" w:rsidRDefault="004957B1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4957B1">
        <w:rPr>
          <w:bCs/>
          <w:sz w:val="27"/>
          <w:szCs w:val="27"/>
        </w:rPr>
        <w:t>«</w:t>
      </w:r>
      <w:r w:rsidRPr="004957B1">
        <w:rPr>
          <w:color w:val="22272F"/>
          <w:sz w:val="27"/>
          <w:szCs w:val="27"/>
          <w:shd w:val="clear" w:color="auto" w:fill="FFFFFF"/>
        </w:rPr>
        <w:t>Внесение концессионной платы может предусматриваться как в течение всего срока использования (эксплуатации) объекта концессионного соглашения, так и в течение отдельных периодов такого использования (эксплуатации).»;</w:t>
      </w:r>
    </w:p>
    <w:p w14:paraId="1123C06B" w14:textId="77777777" w:rsidR="00B67DA0" w:rsidRDefault="007345DC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>
        <w:rPr>
          <w:color w:val="22272F"/>
          <w:sz w:val="27"/>
          <w:szCs w:val="27"/>
          <w:shd w:val="clear" w:color="auto" w:fill="FFFFFF"/>
        </w:rPr>
        <w:t xml:space="preserve">3) </w:t>
      </w:r>
      <w:r w:rsidR="00B67DA0">
        <w:rPr>
          <w:color w:val="22272F"/>
          <w:sz w:val="27"/>
          <w:szCs w:val="27"/>
          <w:shd w:val="clear" w:color="auto" w:fill="FFFFFF"/>
        </w:rPr>
        <w:t>пункт 2.7.5 раздела 2 Положения изложить в новой редакции:</w:t>
      </w:r>
    </w:p>
    <w:p w14:paraId="23997EF9" w14:textId="77777777" w:rsidR="00B67DA0" w:rsidRPr="00B67DA0" w:rsidRDefault="00B67DA0" w:rsidP="00B67D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B67DA0">
        <w:rPr>
          <w:color w:val="22272F"/>
          <w:sz w:val="27"/>
          <w:szCs w:val="27"/>
          <w:shd w:val="clear" w:color="auto" w:fill="FFFFFF"/>
        </w:rPr>
        <w:t xml:space="preserve">«2.7.5 </w:t>
      </w:r>
      <w:r w:rsidRPr="00B67DA0">
        <w:rPr>
          <w:color w:val="22272F"/>
          <w:sz w:val="27"/>
          <w:szCs w:val="27"/>
        </w:rPr>
        <w:t xml:space="preserve">Срок опубликования в официальном издании, размещения на официальном сайте для размещения информации о проведении торгов и на официальном сайте концедента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</w:t>
      </w:r>
      <w:r>
        <w:rPr>
          <w:color w:val="22272F"/>
          <w:sz w:val="27"/>
          <w:szCs w:val="27"/>
        </w:rPr>
        <w:t>концессионного соглашения лицам.</w:t>
      </w:r>
    </w:p>
    <w:p w14:paraId="52A8CF7A" w14:textId="77777777" w:rsidR="00B67DA0" w:rsidRPr="00B67DA0" w:rsidRDefault="00B67DA0" w:rsidP="00B67DA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 w:rsidRPr="00B67DA0">
        <w:rPr>
          <w:color w:val="22272F"/>
          <w:sz w:val="27"/>
          <w:szCs w:val="27"/>
        </w:rPr>
        <w:t>Срок размещения в разделе открытой части электронной площадки, доступ к которому имеет неограниченный круг лиц и в котором концедентом размещаются необходимые документы и материалы при проведении конкурса в электронной форме, сообщения о проведении конкурса - при проведен</w:t>
      </w:r>
      <w:r>
        <w:rPr>
          <w:color w:val="22272F"/>
          <w:sz w:val="27"/>
          <w:szCs w:val="27"/>
        </w:rPr>
        <w:t>ии конкурса в электронной форме.»;</w:t>
      </w:r>
    </w:p>
    <w:p w14:paraId="312C5DED" w14:textId="77777777" w:rsidR="004957B1" w:rsidRDefault="004957B1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4957B1">
        <w:rPr>
          <w:color w:val="22272F"/>
          <w:sz w:val="27"/>
          <w:szCs w:val="27"/>
          <w:shd w:val="clear" w:color="auto" w:fill="FFFFFF"/>
        </w:rPr>
        <w:t> </w:t>
      </w:r>
      <w:r w:rsidR="00B67DA0">
        <w:rPr>
          <w:color w:val="22272F"/>
          <w:sz w:val="27"/>
          <w:szCs w:val="27"/>
          <w:shd w:val="clear" w:color="auto" w:fill="FFFFFF"/>
        </w:rPr>
        <w:t xml:space="preserve">4) </w:t>
      </w:r>
      <w:r w:rsidR="00C55342">
        <w:rPr>
          <w:color w:val="22272F"/>
          <w:sz w:val="27"/>
          <w:szCs w:val="27"/>
          <w:shd w:val="clear" w:color="auto" w:fill="FFFFFF"/>
        </w:rPr>
        <w:t>раздел 2 Положения дополнить пунктами:</w:t>
      </w:r>
    </w:p>
    <w:p w14:paraId="0E1C2870" w14:textId="77777777" w:rsidR="00C55342" w:rsidRPr="00C55342" w:rsidRDefault="00C55342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C55342">
        <w:rPr>
          <w:color w:val="22272F"/>
          <w:sz w:val="27"/>
          <w:szCs w:val="27"/>
          <w:shd w:val="clear" w:color="auto" w:fill="FFFFFF"/>
        </w:rPr>
        <w:t>«2.7.7</w:t>
      </w:r>
      <w:r w:rsidR="005A4490">
        <w:rPr>
          <w:color w:val="22272F"/>
          <w:sz w:val="27"/>
          <w:szCs w:val="27"/>
          <w:shd w:val="clear" w:color="auto" w:fill="FFFFFF"/>
        </w:rPr>
        <w:t>.</w:t>
      </w:r>
      <w:r w:rsidRPr="00C55342">
        <w:rPr>
          <w:color w:val="22272F"/>
          <w:sz w:val="27"/>
          <w:szCs w:val="27"/>
          <w:shd w:val="clear" w:color="auto" w:fill="FFFFFF"/>
        </w:rPr>
        <w:t xml:space="preserve"> Порядок и сроки утверждения конкурсной документации.</w:t>
      </w:r>
    </w:p>
    <w:p w14:paraId="69481445" w14:textId="77777777" w:rsidR="00C55342" w:rsidRDefault="00C55342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 w:rsidRPr="00C55342">
        <w:rPr>
          <w:color w:val="22272F"/>
          <w:sz w:val="27"/>
          <w:szCs w:val="27"/>
          <w:shd w:val="clear" w:color="auto" w:fill="FFFFFF"/>
        </w:rPr>
        <w:t>2.7.8</w:t>
      </w:r>
      <w:r w:rsidR="005A4490">
        <w:rPr>
          <w:color w:val="22272F"/>
          <w:sz w:val="27"/>
          <w:szCs w:val="27"/>
          <w:shd w:val="clear" w:color="auto" w:fill="FFFFFF"/>
        </w:rPr>
        <w:t>.</w:t>
      </w:r>
      <w:r w:rsidRPr="00C55342">
        <w:rPr>
          <w:color w:val="22272F"/>
          <w:sz w:val="27"/>
          <w:szCs w:val="27"/>
          <w:shd w:val="clear" w:color="auto" w:fill="FFFFFF"/>
        </w:rPr>
        <w:t xml:space="preserve"> В случае проведения конкурса в электронной форме в решении о заключении концессионного соглашения должна содержаться информация о том, что конкурс проводится в электронной форме.»;</w:t>
      </w:r>
    </w:p>
    <w:p w14:paraId="0D3E9521" w14:textId="77777777" w:rsidR="00790118" w:rsidRDefault="00790118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  <w:shd w:val="clear" w:color="auto" w:fill="FFFFFF"/>
        </w:rPr>
      </w:pPr>
      <w:r>
        <w:rPr>
          <w:color w:val="22272F"/>
          <w:sz w:val="27"/>
          <w:szCs w:val="27"/>
          <w:shd w:val="clear" w:color="auto" w:fill="FFFFFF"/>
        </w:rPr>
        <w:t>5) пункт 3.1.4 раздела 3 Положения изложить в новой редакции:</w:t>
      </w:r>
    </w:p>
    <w:p w14:paraId="34EBC258" w14:textId="77777777" w:rsidR="00790118" w:rsidRPr="00790118" w:rsidRDefault="005A4490" w:rsidP="00C82A6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7"/>
          <w:szCs w:val="27"/>
        </w:rPr>
      </w:pPr>
      <w:r>
        <w:rPr>
          <w:color w:val="22272F"/>
          <w:sz w:val="27"/>
          <w:szCs w:val="27"/>
          <w:shd w:val="clear" w:color="auto" w:fill="FFFFFF"/>
        </w:rPr>
        <w:t>«</w:t>
      </w:r>
      <w:r w:rsidR="00790118" w:rsidRPr="00790118">
        <w:rPr>
          <w:color w:val="22272F"/>
          <w:sz w:val="27"/>
          <w:szCs w:val="27"/>
          <w:shd w:val="clear" w:color="auto" w:fill="FFFFFF"/>
        </w:rPr>
        <w:t>3.1.4</w:t>
      </w:r>
      <w:r>
        <w:rPr>
          <w:color w:val="22272F"/>
          <w:sz w:val="27"/>
          <w:szCs w:val="27"/>
          <w:shd w:val="clear" w:color="auto" w:fill="FFFFFF"/>
        </w:rPr>
        <w:t>.</w:t>
      </w:r>
      <w:r w:rsidR="00790118" w:rsidRPr="00790118">
        <w:rPr>
          <w:color w:val="22272F"/>
          <w:sz w:val="27"/>
          <w:szCs w:val="27"/>
          <w:shd w:val="clear" w:color="auto" w:fill="FFFFFF"/>
        </w:rPr>
        <w:t xml:space="preserve"> С лицом, выступающим с инициативой заключения концессионного соглашения, иными лицами, представляющими заявки о готовности к участию в конкурсе на заключение концессионного соглашения, должны отвечать требованиям, предъявляемым к концессионеру в соответствии с Федеральным законом, а также подтвердить наличие средств или возможности их получения в размере не менее пяти процентов объема заявленных в проекте концессионного соглашения инвестиций (предельного размера расходов на создание и (или) реконструкцию объекта концессионного соглашения, которые предполагается осуществить концессионером, на каждый год срока действия концессионного соглашения) и отсутствие неисполненной обязанности по уплате налогов, сборов, пеней, штрафов, процентов, подлежащих уплате в соответствии с </w:t>
      </w:r>
      <w:hyperlink r:id="rId14" w:anchor="/document/10900200/entry/1" w:history="1">
        <w:r w:rsidR="00790118" w:rsidRPr="00790118">
          <w:rPr>
            <w:rStyle w:val="af0"/>
            <w:color w:val="auto"/>
            <w:sz w:val="27"/>
            <w:szCs w:val="27"/>
            <w:u w:val="none"/>
            <w:shd w:val="clear" w:color="auto" w:fill="FFFFFF"/>
          </w:rPr>
          <w:t>законодательством</w:t>
        </w:r>
      </w:hyperlink>
      <w:r w:rsidR="00790118" w:rsidRPr="00790118">
        <w:rPr>
          <w:color w:val="22272F"/>
          <w:sz w:val="27"/>
          <w:szCs w:val="27"/>
          <w:shd w:val="clear" w:color="auto" w:fill="FFFFFF"/>
        </w:rPr>
        <w:t> о налогах и сборах.».</w:t>
      </w:r>
    </w:p>
    <w:p w14:paraId="538B7C04" w14:textId="77777777" w:rsidR="00703A81" w:rsidRPr="0016017B" w:rsidRDefault="008A5C68" w:rsidP="00352F5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6017B">
        <w:rPr>
          <w:rFonts w:ascii="Times New Roman" w:hAnsi="Times New Roman" w:cs="Times New Roman"/>
          <w:bCs/>
          <w:sz w:val="27"/>
          <w:szCs w:val="27"/>
        </w:rPr>
        <w:t>2</w:t>
      </w:r>
      <w:r w:rsidR="002F6E42" w:rsidRPr="0016017B"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 xml:space="preserve">Отделу делопроизводства администрации Лабинского городского 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lastRenderedPageBreak/>
        <w:t>поселения Лабинского района (Переходько</w:t>
      </w:r>
      <w:r w:rsidR="00107133" w:rsidRPr="0016017B">
        <w:rPr>
          <w:rFonts w:ascii="Times New Roman" w:hAnsi="Times New Roman" w:cs="Times New Roman"/>
          <w:bCs/>
          <w:sz w:val="27"/>
          <w:szCs w:val="27"/>
        </w:rPr>
        <w:t xml:space="preserve"> О.А.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 xml:space="preserve">) опубликовать </w:t>
      </w:r>
      <w:r w:rsidR="00986181" w:rsidRPr="0016017B">
        <w:rPr>
          <w:rFonts w:ascii="Times New Roman" w:hAnsi="Times New Roman" w:cs="Times New Roman"/>
          <w:bCs/>
          <w:sz w:val="27"/>
          <w:szCs w:val="27"/>
        </w:rPr>
        <w:t xml:space="preserve">                                  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 xml:space="preserve">данное постановление на сайте «Лабинск-официальный» по адресу: </w:t>
      </w:r>
      <w:r w:rsidR="005A4490">
        <w:rPr>
          <w:rFonts w:ascii="Times New Roman" w:hAnsi="Times New Roman" w:cs="Times New Roman"/>
          <w:bCs/>
          <w:sz w:val="27"/>
          <w:szCs w:val="27"/>
        </w:rPr>
        <w:t xml:space="preserve">  </w:t>
      </w:r>
      <w:r w:rsidR="00703A81" w:rsidRPr="0016017B">
        <w:rPr>
          <w:rFonts w:ascii="Times New Roman" w:hAnsi="Times New Roman" w:cs="Times New Roman"/>
          <w:bCs/>
          <w:sz w:val="27"/>
          <w:szCs w:val="27"/>
        </w:rPr>
        <w:t>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9217B53" w14:textId="77777777" w:rsidR="00EF3A90" w:rsidRPr="0016017B" w:rsidRDefault="008A5C68" w:rsidP="00352F5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3</w:t>
      </w:r>
      <w:r w:rsidR="00EF3A90" w:rsidRPr="0016017B">
        <w:rPr>
          <w:rFonts w:ascii="Times New Roman" w:hAnsi="Times New Roman" w:cs="Times New Roman"/>
          <w:sz w:val="27"/>
          <w:szCs w:val="27"/>
        </w:rPr>
        <w:t>.</w:t>
      </w:r>
      <w:r w:rsidR="00A950DE" w:rsidRPr="0016017B">
        <w:rPr>
          <w:rFonts w:ascii="Times New Roman" w:hAnsi="Times New Roman" w:cs="Times New Roman"/>
          <w:sz w:val="27"/>
          <w:szCs w:val="27"/>
        </w:rPr>
        <w:tab/>
      </w:r>
      <w:r w:rsidR="00EF3A90" w:rsidRPr="0016017B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</w:t>
      </w:r>
      <w:r w:rsidR="00107133" w:rsidRPr="0016017B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EF3A90" w:rsidRPr="0016017B">
        <w:rPr>
          <w:rFonts w:ascii="Times New Roman" w:hAnsi="Times New Roman" w:cs="Times New Roman"/>
          <w:sz w:val="27"/>
          <w:szCs w:val="27"/>
        </w:rPr>
        <w:t>на заместителя главы администрации Лабинского городского поселения Лабинского района</w:t>
      </w:r>
      <w:r w:rsidR="001A1287"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107133" w:rsidRPr="0016017B">
        <w:rPr>
          <w:rFonts w:ascii="Times New Roman" w:hAnsi="Times New Roman" w:cs="Times New Roman"/>
          <w:sz w:val="27"/>
          <w:szCs w:val="27"/>
        </w:rPr>
        <w:t>Прокопенко</w:t>
      </w:r>
      <w:r w:rsidR="00AA0668" w:rsidRPr="0016017B">
        <w:rPr>
          <w:rFonts w:ascii="Times New Roman" w:hAnsi="Times New Roman" w:cs="Times New Roman"/>
          <w:sz w:val="27"/>
          <w:szCs w:val="27"/>
        </w:rPr>
        <w:t xml:space="preserve"> В.А</w:t>
      </w:r>
      <w:r w:rsidR="00EF3A90" w:rsidRPr="0016017B">
        <w:rPr>
          <w:rFonts w:ascii="Times New Roman" w:hAnsi="Times New Roman" w:cs="Times New Roman"/>
          <w:sz w:val="27"/>
          <w:szCs w:val="27"/>
        </w:rPr>
        <w:t>.</w:t>
      </w:r>
    </w:p>
    <w:p w14:paraId="0484D8C7" w14:textId="77777777" w:rsidR="004F5BF9" w:rsidRPr="0016017B" w:rsidRDefault="008A5C68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4</w:t>
      </w:r>
      <w:r w:rsidR="00EF3A90" w:rsidRPr="0016017B">
        <w:rPr>
          <w:rFonts w:ascii="Times New Roman" w:hAnsi="Times New Roman" w:cs="Times New Roman"/>
          <w:sz w:val="27"/>
          <w:szCs w:val="27"/>
        </w:rPr>
        <w:t>.</w:t>
      </w:r>
      <w:r w:rsidR="00A950DE" w:rsidRPr="0016017B">
        <w:rPr>
          <w:rFonts w:ascii="Times New Roman" w:hAnsi="Times New Roman" w:cs="Times New Roman"/>
          <w:sz w:val="27"/>
          <w:szCs w:val="27"/>
        </w:rPr>
        <w:tab/>
      </w:r>
      <w:r w:rsidR="00EF3A90" w:rsidRPr="0016017B">
        <w:rPr>
          <w:rFonts w:ascii="Times New Roman" w:hAnsi="Times New Roman" w:cs="Times New Roman"/>
          <w:sz w:val="27"/>
          <w:szCs w:val="27"/>
        </w:rPr>
        <w:t>Постановление вступает в силу со дня его официального опубликования.</w:t>
      </w:r>
    </w:p>
    <w:p w14:paraId="777CF18D" w14:textId="77777777" w:rsidR="0016017B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0F4BB552" w14:textId="77777777" w:rsidR="0016017B" w:rsidRPr="0016017B" w:rsidRDefault="0016017B" w:rsidP="0016017B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6677D172" w14:textId="77777777" w:rsidR="00EF3A90" w:rsidRPr="0016017B" w:rsidRDefault="008A5C68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Глава</w:t>
      </w:r>
      <w:r w:rsidR="00EF3A90" w:rsidRPr="0016017B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14:paraId="1DAAE745" w14:textId="77777777" w:rsidR="00EF3A90" w:rsidRPr="0016017B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6017B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Pr="0016017B">
        <w:rPr>
          <w:rFonts w:ascii="Times New Roman" w:hAnsi="Times New Roman" w:cs="Times New Roman"/>
          <w:sz w:val="27"/>
          <w:szCs w:val="27"/>
        </w:rPr>
        <w:tab/>
      </w:r>
      <w:r w:rsidR="00C60F86"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632BAA" w:rsidRPr="0016017B">
        <w:rPr>
          <w:rFonts w:ascii="Times New Roman" w:hAnsi="Times New Roman" w:cs="Times New Roman"/>
          <w:sz w:val="27"/>
          <w:szCs w:val="27"/>
        </w:rPr>
        <w:t xml:space="preserve">       </w:t>
      </w:r>
      <w:r w:rsidR="00AA0668" w:rsidRPr="0016017B">
        <w:rPr>
          <w:rFonts w:ascii="Times New Roman" w:hAnsi="Times New Roman" w:cs="Times New Roman"/>
          <w:sz w:val="27"/>
          <w:szCs w:val="27"/>
        </w:rPr>
        <w:t xml:space="preserve">       </w:t>
      </w:r>
      <w:r w:rsidR="005A4490">
        <w:rPr>
          <w:rFonts w:ascii="Times New Roman" w:hAnsi="Times New Roman" w:cs="Times New Roman"/>
          <w:sz w:val="27"/>
          <w:szCs w:val="27"/>
        </w:rPr>
        <w:t xml:space="preserve">        </w:t>
      </w:r>
      <w:r w:rsidR="00AA0668" w:rsidRPr="0016017B">
        <w:rPr>
          <w:rFonts w:ascii="Times New Roman" w:hAnsi="Times New Roman" w:cs="Times New Roman"/>
          <w:sz w:val="27"/>
          <w:szCs w:val="27"/>
        </w:rPr>
        <w:t xml:space="preserve"> </w:t>
      </w:r>
      <w:r w:rsidR="008A5C68" w:rsidRPr="0016017B">
        <w:rPr>
          <w:rFonts w:ascii="Times New Roman" w:hAnsi="Times New Roman" w:cs="Times New Roman"/>
          <w:sz w:val="27"/>
          <w:szCs w:val="27"/>
        </w:rPr>
        <w:t>С.В. Шеремет</w:t>
      </w:r>
    </w:p>
    <w:p w14:paraId="40770846" w14:textId="77777777" w:rsidR="002E0055" w:rsidRPr="00D574AC" w:rsidRDefault="002E0055" w:rsidP="003916A3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sectPr w:rsidR="002E0055" w:rsidRPr="00D574AC" w:rsidSect="0016017B">
          <w:headerReference w:type="default" r:id="rId15"/>
          <w:headerReference w:type="first" r:id="rId16"/>
          <w:pgSz w:w="11906" w:h="16838" w:code="9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107DE372" w14:textId="77777777" w:rsidR="00E945A5" w:rsidRPr="00E945A5" w:rsidRDefault="00E945A5" w:rsidP="00B3058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E945A5" w:rsidRPr="00E945A5" w:rsidSect="00107133">
      <w:headerReference w:type="default" r:id="rId17"/>
      <w:pgSz w:w="11906" w:h="16838" w:code="9"/>
      <w:pgMar w:top="1134" w:right="566" w:bottom="709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08A85" w14:textId="77777777" w:rsidR="0026036B" w:rsidRDefault="0026036B">
      <w:pPr>
        <w:spacing w:after="0" w:line="240" w:lineRule="auto"/>
      </w:pPr>
      <w:r>
        <w:separator/>
      </w:r>
    </w:p>
  </w:endnote>
  <w:endnote w:type="continuationSeparator" w:id="0">
    <w:p w14:paraId="56E58DC0" w14:textId="77777777" w:rsidR="0026036B" w:rsidRDefault="0026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074FC" w14:textId="77777777" w:rsidR="0026036B" w:rsidRDefault="0026036B">
      <w:pPr>
        <w:spacing w:after="0" w:line="240" w:lineRule="auto"/>
      </w:pPr>
      <w:r>
        <w:separator/>
      </w:r>
    </w:p>
  </w:footnote>
  <w:footnote w:type="continuationSeparator" w:id="0">
    <w:p w14:paraId="6DCF1054" w14:textId="77777777" w:rsidR="0026036B" w:rsidRDefault="0026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3865277"/>
      <w:docPartObj>
        <w:docPartGallery w:val="Page Numbers (Top of Page)"/>
        <w:docPartUnique/>
      </w:docPartObj>
    </w:sdtPr>
    <w:sdtContent>
      <w:p w14:paraId="0C3347E6" w14:textId="77777777" w:rsidR="00B7771E" w:rsidRDefault="00A137CB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5A4490">
          <w:rPr>
            <w:noProof/>
          </w:rPr>
          <w:t>2</w:t>
        </w:r>
        <w:r>
          <w:fldChar w:fldCharType="end"/>
        </w:r>
      </w:p>
    </w:sdtContent>
  </w:sdt>
  <w:p w14:paraId="265A0ADD" w14:textId="77777777" w:rsidR="00D91FA8" w:rsidRDefault="00D91FA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99EC2" w14:textId="77777777" w:rsidR="00C8572A" w:rsidRDefault="00C8572A" w:rsidP="00C8572A">
    <w:pPr>
      <w:pStyle w:val="a6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8257975"/>
      <w:docPartObj>
        <w:docPartGallery w:val="Page Numbers (Top of Page)"/>
        <w:docPartUnique/>
      </w:docPartObj>
    </w:sdtPr>
    <w:sdtContent>
      <w:p w14:paraId="596D43CF" w14:textId="77777777" w:rsidR="00107133" w:rsidRDefault="0010713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33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FCF4267" w14:textId="77777777" w:rsidR="00107133" w:rsidRDefault="001071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50137">
    <w:abstractNumId w:val="2"/>
  </w:num>
  <w:num w:numId="2" w16cid:durableId="1978143764">
    <w:abstractNumId w:val="0"/>
  </w:num>
  <w:num w:numId="3" w16cid:durableId="1121613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A90"/>
    <w:rsid w:val="00003216"/>
    <w:rsid w:val="00013B8F"/>
    <w:rsid w:val="00013D0A"/>
    <w:rsid w:val="00016708"/>
    <w:rsid w:val="00016B86"/>
    <w:rsid w:val="00017571"/>
    <w:rsid w:val="00027833"/>
    <w:rsid w:val="0003115F"/>
    <w:rsid w:val="00032CC5"/>
    <w:rsid w:val="00047977"/>
    <w:rsid w:val="0005606A"/>
    <w:rsid w:val="0007693A"/>
    <w:rsid w:val="00092C16"/>
    <w:rsid w:val="000931A7"/>
    <w:rsid w:val="0009606C"/>
    <w:rsid w:val="000A4725"/>
    <w:rsid w:val="000B2425"/>
    <w:rsid w:val="000D086F"/>
    <w:rsid w:val="000D226F"/>
    <w:rsid w:val="000E012B"/>
    <w:rsid w:val="00101D42"/>
    <w:rsid w:val="00105B1D"/>
    <w:rsid w:val="00107133"/>
    <w:rsid w:val="00116387"/>
    <w:rsid w:val="00116AC7"/>
    <w:rsid w:val="00124572"/>
    <w:rsid w:val="0016017B"/>
    <w:rsid w:val="00165BD3"/>
    <w:rsid w:val="00167B64"/>
    <w:rsid w:val="00172834"/>
    <w:rsid w:val="00175D06"/>
    <w:rsid w:val="00182BB5"/>
    <w:rsid w:val="001A1287"/>
    <w:rsid w:val="001A7330"/>
    <w:rsid w:val="001D1421"/>
    <w:rsid w:val="001F6291"/>
    <w:rsid w:val="002108C9"/>
    <w:rsid w:val="00223F10"/>
    <w:rsid w:val="00236394"/>
    <w:rsid w:val="0026036B"/>
    <w:rsid w:val="00260925"/>
    <w:rsid w:val="002835CC"/>
    <w:rsid w:val="002A0B4B"/>
    <w:rsid w:val="002A2195"/>
    <w:rsid w:val="002A2CBE"/>
    <w:rsid w:val="002C75BE"/>
    <w:rsid w:val="002D61C9"/>
    <w:rsid w:val="002E0055"/>
    <w:rsid w:val="002F0876"/>
    <w:rsid w:val="002F6E42"/>
    <w:rsid w:val="003011A8"/>
    <w:rsid w:val="00325078"/>
    <w:rsid w:val="00334EC4"/>
    <w:rsid w:val="00351B91"/>
    <w:rsid w:val="00352F51"/>
    <w:rsid w:val="00353D5A"/>
    <w:rsid w:val="00363385"/>
    <w:rsid w:val="003916A3"/>
    <w:rsid w:val="00395F53"/>
    <w:rsid w:val="003A7ED3"/>
    <w:rsid w:val="003B6A0E"/>
    <w:rsid w:val="003C2583"/>
    <w:rsid w:val="003C7A51"/>
    <w:rsid w:val="003D6A28"/>
    <w:rsid w:val="00404343"/>
    <w:rsid w:val="00407584"/>
    <w:rsid w:val="00413F9C"/>
    <w:rsid w:val="0041402E"/>
    <w:rsid w:val="0041677B"/>
    <w:rsid w:val="004375FB"/>
    <w:rsid w:val="00460217"/>
    <w:rsid w:val="00462327"/>
    <w:rsid w:val="004631CD"/>
    <w:rsid w:val="00473AA5"/>
    <w:rsid w:val="00482FF6"/>
    <w:rsid w:val="00483CAB"/>
    <w:rsid w:val="00486D1D"/>
    <w:rsid w:val="004957B1"/>
    <w:rsid w:val="004B1F7F"/>
    <w:rsid w:val="004B3DB7"/>
    <w:rsid w:val="004F32EE"/>
    <w:rsid w:val="004F4D08"/>
    <w:rsid w:val="004F5BF9"/>
    <w:rsid w:val="005145EC"/>
    <w:rsid w:val="00520A74"/>
    <w:rsid w:val="00525CAC"/>
    <w:rsid w:val="00525E38"/>
    <w:rsid w:val="00530469"/>
    <w:rsid w:val="00535737"/>
    <w:rsid w:val="005367BB"/>
    <w:rsid w:val="005431A5"/>
    <w:rsid w:val="00543271"/>
    <w:rsid w:val="00546E97"/>
    <w:rsid w:val="005A0E36"/>
    <w:rsid w:val="005A4490"/>
    <w:rsid w:val="005B3629"/>
    <w:rsid w:val="005B5E93"/>
    <w:rsid w:val="005B7CBA"/>
    <w:rsid w:val="005C48B8"/>
    <w:rsid w:val="005D1C63"/>
    <w:rsid w:val="005E2445"/>
    <w:rsid w:val="005F158B"/>
    <w:rsid w:val="005F417D"/>
    <w:rsid w:val="005F5DB9"/>
    <w:rsid w:val="00602326"/>
    <w:rsid w:val="0060238A"/>
    <w:rsid w:val="00603797"/>
    <w:rsid w:val="0061161F"/>
    <w:rsid w:val="006132CB"/>
    <w:rsid w:val="00627F8C"/>
    <w:rsid w:val="00632BAA"/>
    <w:rsid w:val="00644A15"/>
    <w:rsid w:val="00655FD4"/>
    <w:rsid w:val="00657854"/>
    <w:rsid w:val="00665308"/>
    <w:rsid w:val="006739C5"/>
    <w:rsid w:val="00677BCE"/>
    <w:rsid w:val="006873A3"/>
    <w:rsid w:val="006973EB"/>
    <w:rsid w:val="006B6624"/>
    <w:rsid w:val="006B7042"/>
    <w:rsid w:val="006B72CC"/>
    <w:rsid w:val="006E7461"/>
    <w:rsid w:val="007024A9"/>
    <w:rsid w:val="00703A81"/>
    <w:rsid w:val="00704854"/>
    <w:rsid w:val="00710578"/>
    <w:rsid w:val="007137C0"/>
    <w:rsid w:val="00721E7C"/>
    <w:rsid w:val="00724E1A"/>
    <w:rsid w:val="00726EC2"/>
    <w:rsid w:val="00730285"/>
    <w:rsid w:val="007345DC"/>
    <w:rsid w:val="00742CC4"/>
    <w:rsid w:val="00746093"/>
    <w:rsid w:val="0076528A"/>
    <w:rsid w:val="00766D12"/>
    <w:rsid w:val="0077446A"/>
    <w:rsid w:val="00775059"/>
    <w:rsid w:val="0078736A"/>
    <w:rsid w:val="00790118"/>
    <w:rsid w:val="00793B48"/>
    <w:rsid w:val="007A1D42"/>
    <w:rsid w:val="007E0551"/>
    <w:rsid w:val="007E60D7"/>
    <w:rsid w:val="00825CCB"/>
    <w:rsid w:val="00850B33"/>
    <w:rsid w:val="00853340"/>
    <w:rsid w:val="008669EC"/>
    <w:rsid w:val="00875D5B"/>
    <w:rsid w:val="008964C7"/>
    <w:rsid w:val="008A5C68"/>
    <w:rsid w:val="008B2D96"/>
    <w:rsid w:val="008C457E"/>
    <w:rsid w:val="008D5021"/>
    <w:rsid w:val="008E6C2F"/>
    <w:rsid w:val="008F189C"/>
    <w:rsid w:val="0090780D"/>
    <w:rsid w:val="009311FF"/>
    <w:rsid w:val="00947B2A"/>
    <w:rsid w:val="0095496C"/>
    <w:rsid w:val="00957684"/>
    <w:rsid w:val="00960767"/>
    <w:rsid w:val="00960839"/>
    <w:rsid w:val="00967556"/>
    <w:rsid w:val="00983EA9"/>
    <w:rsid w:val="00984A59"/>
    <w:rsid w:val="00986181"/>
    <w:rsid w:val="009920CC"/>
    <w:rsid w:val="009A22C5"/>
    <w:rsid w:val="009B51F8"/>
    <w:rsid w:val="009C522C"/>
    <w:rsid w:val="009C6B69"/>
    <w:rsid w:val="009D11B6"/>
    <w:rsid w:val="00A137CB"/>
    <w:rsid w:val="00A14E49"/>
    <w:rsid w:val="00A14EA8"/>
    <w:rsid w:val="00A261A6"/>
    <w:rsid w:val="00A5529E"/>
    <w:rsid w:val="00A55EE5"/>
    <w:rsid w:val="00A75B13"/>
    <w:rsid w:val="00A76040"/>
    <w:rsid w:val="00A910B6"/>
    <w:rsid w:val="00A950DE"/>
    <w:rsid w:val="00AA0668"/>
    <w:rsid w:val="00AA71D2"/>
    <w:rsid w:val="00AB1209"/>
    <w:rsid w:val="00AB7E85"/>
    <w:rsid w:val="00AC039D"/>
    <w:rsid w:val="00AD2CFD"/>
    <w:rsid w:val="00AE03CC"/>
    <w:rsid w:val="00AE21EE"/>
    <w:rsid w:val="00AE2A4F"/>
    <w:rsid w:val="00B021BE"/>
    <w:rsid w:val="00B022CD"/>
    <w:rsid w:val="00B12BC4"/>
    <w:rsid w:val="00B2635E"/>
    <w:rsid w:val="00B3058E"/>
    <w:rsid w:val="00B35C65"/>
    <w:rsid w:val="00B40806"/>
    <w:rsid w:val="00B44A74"/>
    <w:rsid w:val="00B50792"/>
    <w:rsid w:val="00B51289"/>
    <w:rsid w:val="00B571EC"/>
    <w:rsid w:val="00B67DA0"/>
    <w:rsid w:val="00B727DC"/>
    <w:rsid w:val="00B7771E"/>
    <w:rsid w:val="00B83B00"/>
    <w:rsid w:val="00B85708"/>
    <w:rsid w:val="00B87075"/>
    <w:rsid w:val="00BA6909"/>
    <w:rsid w:val="00BB33CF"/>
    <w:rsid w:val="00BB68BF"/>
    <w:rsid w:val="00BC079C"/>
    <w:rsid w:val="00BC59EE"/>
    <w:rsid w:val="00BE3A01"/>
    <w:rsid w:val="00BE42DD"/>
    <w:rsid w:val="00BE7C5D"/>
    <w:rsid w:val="00BF437C"/>
    <w:rsid w:val="00C00AA4"/>
    <w:rsid w:val="00C04BDA"/>
    <w:rsid w:val="00C2416E"/>
    <w:rsid w:val="00C26B16"/>
    <w:rsid w:val="00C350D2"/>
    <w:rsid w:val="00C40397"/>
    <w:rsid w:val="00C50500"/>
    <w:rsid w:val="00C51C29"/>
    <w:rsid w:val="00C539D3"/>
    <w:rsid w:val="00C55342"/>
    <w:rsid w:val="00C5609C"/>
    <w:rsid w:val="00C60F86"/>
    <w:rsid w:val="00C75103"/>
    <w:rsid w:val="00C77AA8"/>
    <w:rsid w:val="00C802E8"/>
    <w:rsid w:val="00C82A67"/>
    <w:rsid w:val="00C8572A"/>
    <w:rsid w:val="00CA5962"/>
    <w:rsid w:val="00CD4D29"/>
    <w:rsid w:val="00CE6316"/>
    <w:rsid w:val="00CE6EDB"/>
    <w:rsid w:val="00CF781D"/>
    <w:rsid w:val="00D05605"/>
    <w:rsid w:val="00D06A38"/>
    <w:rsid w:val="00D126A2"/>
    <w:rsid w:val="00D17991"/>
    <w:rsid w:val="00D3250F"/>
    <w:rsid w:val="00D34B28"/>
    <w:rsid w:val="00D3733D"/>
    <w:rsid w:val="00D45C02"/>
    <w:rsid w:val="00D56EA6"/>
    <w:rsid w:val="00D574AC"/>
    <w:rsid w:val="00D91FA8"/>
    <w:rsid w:val="00DA292A"/>
    <w:rsid w:val="00DB34F9"/>
    <w:rsid w:val="00DB4B31"/>
    <w:rsid w:val="00DE4D63"/>
    <w:rsid w:val="00DE616E"/>
    <w:rsid w:val="00DF03E1"/>
    <w:rsid w:val="00DF46EC"/>
    <w:rsid w:val="00DF5950"/>
    <w:rsid w:val="00DF6DF8"/>
    <w:rsid w:val="00DF71B0"/>
    <w:rsid w:val="00E0130A"/>
    <w:rsid w:val="00E046DD"/>
    <w:rsid w:val="00E06D03"/>
    <w:rsid w:val="00E163C4"/>
    <w:rsid w:val="00E21141"/>
    <w:rsid w:val="00E3298C"/>
    <w:rsid w:val="00E35B2B"/>
    <w:rsid w:val="00E46C43"/>
    <w:rsid w:val="00E548C4"/>
    <w:rsid w:val="00E67AF3"/>
    <w:rsid w:val="00E74AD6"/>
    <w:rsid w:val="00E945A5"/>
    <w:rsid w:val="00E97C37"/>
    <w:rsid w:val="00EA1A30"/>
    <w:rsid w:val="00EB4336"/>
    <w:rsid w:val="00EB5EED"/>
    <w:rsid w:val="00EC071C"/>
    <w:rsid w:val="00EC507A"/>
    <w:rsid w:val="00EC7783"/>
    <w:rsid w:val="00ED5355"/>
    <w:rsid w:val="00EF3A90"/>
    <w:rsid w:val="00EF7438"/>
    <w:rsid w:val="00F029E8"/>
    <w:rsid w:val="00F30CDA"/>
    <w:rsid w:val="00F31E58"/>
    <w:rsid w:val="00F3491E"/>
    <w:rsid w:val="00F36FEF"/>
    <w:rsid w:val="00F3775E"/>
    <w:rsid w:val="00F5662A"/>
    <w:rsid w:val="00F60ACC"/>
    <w:rsid w:val="00F60DF6"/>
    <w:rsid w:val="00F83BA7"/>
    <w:rsid w:val="00F93ECB"/>
    <w:rsid w:val="00F945BC"/>
    <w:rsid w:val="00FA4806"/>
    <w:rsid w:val="00FA7504"/>
    <w:rsid w:val="00FC3A62"/>
    <w:rsid w:val="00FD2F48"/>
    <w:rsid w:val="00FD68CC"/>
    <w:rsid w:val="00FF17CE"/>
    <w:rsid w:val="00FF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842C0"/>
  <w15:docId w15:val="{E5A4C4C2-B7A8-4B62-A236-8F56FE26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33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1">
    <w:name w:val="s_1"/>
    <w:basedOn w:val="a"/>
    <w:rsid w:val="00C8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957B1"/>
  </w:style>
  <w:style w:type="paragraph" w:customStyle="1" w:styleId="s22">
    <w:name w:val="s_22"/>
    <w:basedOn w:val="a"/>
    <w:rsid w:val="00B67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4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7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12041176.0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A8D39-82E3-43F4-983A-1BD981A8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2024-07-02T06:11:00Z</cp:lastPrinted>
  <dcterms:created xsi:type="dcterms:W3CDTF">2024-06-30T05:39:00Z</dcterms:created>
  <dcterms:modified xsi:type="dcterms:W3CDTF">2024-07-02T11:57:00Z</dcterms:modified>
</cp:coreProperties>
</file>