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09727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BE8EA9" wp14:editId="0573A7F7">
            <wp:extent cx="429260" cy="548640"/>
            <wp:effectExtent l="0" t="0" r="8890" b="381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37BEC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6B5F4E2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3D806E60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03171E7D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F94B12" w14:textId="6E10999E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57F73">
        <w:rPr>
          <w:rFonts w:ascii="Times New Roman" w:eastAsia="Times New Roman" w:hAnsi="Times New Roman" w:cs="Times New Roman"/>
          <w:sz w:val="24"/>
          <w:szCs w:val="24"/>
          <w:lang w:eastAsia="ru-RU"/>
        </w:rPr>
        <w:t>15.08.2023</w:t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2A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2A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2A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2A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57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057F73">
        <w:rPr>
          <w:rFonts w:ascii="Times New Roman" w:eastAsia="Times New Roman" w:hAnsi="Times New Roman" w:cs="Times New Roman"/>
          <w:sz w:val="24"/>
          <w:szCs w:val="24"/>
          <w:lang w:eastAsia="ru-RU"/>
        </w:rPr>
        <w:t>817</w:t>
      </w:r>
    </w:p>
    <w:p w14:paraId="7EC1CB14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6B98B16E" w14:textId="77777777" w:rsidR="0091770D" w:rsidRPr="00350111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7F868E" w14:textId="77777777" w:rsidR="00271AFC" w:rsidRPr="00350111" w:rsidRDefault="00271AFC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776ED7" w14:textId="77777777" w:rsidR="0037497C" w:rsidRPr="0037497C" w:rsidRDefault="0037497C" w:rsidP="0037497C">
      <w:pPr>
        <w:pStyle w:val="1"/>
        <w:spacing w:after="0" w:line="228" w:lineRule="auto"/>
        <w:rPr>
          <w:rStyle w:val="a5"/>
          <w:rFonts w:ascii="Times New Roman" w:hAnsi="Times New Roman"/>
          <w:bCs w:val="0"/>
          <w:color w:val="000000"/>
          <w:sz w:val="28"/>
          <w:szCs w:val="28"/>
        </w:rPr>
      </w:pPr>
      <w:bookmarkStart w:id="0" w:name="_Hlk136083653"/>
      <w:bookmarkStart w:id="1" w:name="_Hlk136438852"/>
      <w:bookmarkStart w:id="2" w:name="_Hlk136436531"/>
      <w:r w:rsidRPr="0037497C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Об утверждении Порядка осуществления бюджетных полномочий</w:t>
      </w:r>
    </w:p>
    <w:p w14:paraId="78A56E5C" w14:textId="24E43581" w:rsidR="00A122EF" w:rsidRDefault="0037497C" w:rsidP="0037497C">
      <w:pPr>
        <w:pStyle w:val="1"/>
        <w:spacing w:before="0" w:after="0" w:line="228" w:lineRule="auto"/>
        <w:rPr>
          <w:rFonts w:ascii="Times New Roman" w:hAnsi="Times New Roman"/>
          <w:color w:val="000000"/>
          <w:sz w:val="28"/>
          <w:szCs w:val="28"/>
        </w:rPr>
      </w:pPr>
      <w:r w:rsidRPr="0037497C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главных администраторов доходов местного бюджета</w:t>
      </w:r>
    </w:p>
    <w:bookmarkEnd w:id="0"/>
    <w:bookmarkEnd w:id="1"/>
    <w:p w14:paraId="4AD4DEF0" w14:textId="77777777" w:rsidR="00E43E5E" w:rsidRPr="00350111" w:rsidRDefault="00E43E5E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2"/>
    <w:p w14:paraId="69F4CBA6" w14:textId="77777777" w:rsidR="00A122EF" w:rsidRPr="00350111" w:rsidRDefault="00A122EF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565E2D" w14:textId="2838493C" w:rsidR="00A122EF" w:rsidRDefault="0037497C" w:rsidP="00A122EF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7497C">
        <w:rPr>
          <w:rFonts w:ascii="Times New Roman" w:hAnsi="Times New Roman"/>
          <w:sz w:val="28"/>
          <w:szCs w:val="28"/>
        </w:rPr>
        <w:t>В соответствии со статьей 160.1 Бюджетного кодекса Российской Федерации, п о с т а н о в л я ю:</w:t>
      </w:r>
    </w:p>
    <w:p w14:paraId="15B01AD7" w14:textId="6D6C5A3D" w:rsidR="0037497C" w:rsidRPr="0037497C" w:rsidRDefault="0037497C" w:rsidP="0037497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90B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Утвердить:</w:t>
      </w:r>
    </w:p>
    <w:p w14:paraId="200255CA" w14:textId="464B0A44" w:rsidR="0037497C" w:rsidRPr="0037497C" w:rsidRDefault="0037497C" w:rsidP="0037497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D90B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осуществления бюджетных полномочий главных администраторов доходо</w:t>
      </w:r>
      <w:r w:rsidR="00D941A3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местного бюджета (приложение</w:t>
      </w: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1);</w:t>
      </w:r>
    </w:p>
    <w:p w14:paraId="14A1FC41" w14:textId="188BA483" w:rsidR="0037497C" w:rsidRPr="0037497C" w:rsidRDefault="0037497C" w:rsidP="0037497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D90B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определения отраслевых (функциональных) органов местной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в качестве </w:t>
      </w: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главных администраторов доходов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местных</w:t>
      </w:r>
      <w:r w:rsidR="00D9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бюджетов </w:t>
      </w:r>
      <w:r w:rsidR="00E16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D941A3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</w:t>
      </w: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2).</w:t>
      </w:r>
    </w:p>
    <w:p w14:paraId="1623E26D" w14:textId="698E8345" w:rsidR="0037497C" w:rsidRDefault="0037497C" w:rsidP="0037497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D90B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 января 2016</w:t>
      </w: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 осуществления органами местного самоуправления Лабинского городского поселения Лабинского района полномочий главного администратора доходов местного бюджета».</w:t>
      </w:r>
    </w:p>
    <w:p w14:paraId="32565E13" w14:textId="6FC2898F" w:rsidR="00A122EF" w:rsidRPr="0037497C" w:rsidRDefault="00D90B7C" w:rsidP="0037497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9161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122EF"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делопроизводства администрации </w:t>
      </w:r>
      <w:r w:rsidR="00A122EF" w:rsidRPr="0037497C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Лабинского городского поселения Лабинского района</w:t>
      </w:r>
      <w:r w:rsidR="00A122EF"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(Переходько О.А.) настоящее постановление </w:t>
      </w:r>
      <w:r w:rsidR="00A122EF" w:rsidRPr="003749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A122EF" w:rsidRPr="0037497C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r w:rsidR="00A122EF" w:rsidRPr="0037497C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r w:rsidR="00A122EF" w:rsidRPr="0037497C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="00A122EF" w:rsidRPr="0037497C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="00A122EF" w:rsidRPr="0037497C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.ru</w:t>
        </w:r>
      </w:hyperlink>
      <w:r w:rsidR="00A122EF" w:rsidRPr="003749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3663DBAA" w14:textId="28AB9244" w:rsidR="00A122EF" w:rsidRPr="0037497C" w:rsidRDefault="00D90B7C" w:rsidP="00A122EF">
      <w:pPr>
        <w:pStyle w:val="a6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</w:t>
      </w:r>
      <w:r w:rsidR="009161A7">
        <w:rPr>
          <w:rFonts w:ascii="Times New Roman" w:hAnsi="Times New Roman"/>
          <w:sz w:val="28"/>
          <w:szCs w:val="28"/>
          <w:lang w:eastAsia="ru-RU"/>
        </w:rPr>
        <w:tab/>
      </w:r>
      <w:r w:rsidR="00A122EF" w:rsidRPr="0037497C">
        <w:rPr>
          <w:rFonts w:ascii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                        на </w:t>
      </w:r>
      <w:r w:rsidR="0037497C">
        <w:rPr>
          <w:rFonts w:ascii="Times New Roman" w:hAnsi="Times New Roman"/>
          <w:sz w:val="28"/>
          <w:szCs w:val="28"/>
          <w:lang w:eastAsia="ru-RU"/>
        </w:rPr>
        <w:t>начальника финансового управления</w:t>
      </w:r>
      <w:r w:rsidR="00A122EF" w:rsidRPr="0037497C">
        <w:rPr>
          <w:rFonts w:ascii="Times New Roman" w:hAnsi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 </w:t>
      </w:r>
      <w:r w:rsidR="0037497C">
        <w:rPr>
          <w:rFonts w:ascii="Times New Roman" w:hAnsi="Times New Roman"/>
          <w:sz w:val="28"/>
          <w:szCs w:val="28"/>
          <w:lang w:eastAsia="ru-RU"/>
        </w:rPr>
        <w:t>Шараускас Д.В.</w:t>
      </w:r>
    </w:p>
    <w:p w14:paraId="2FEEDDA7" w14:textId="60B64121" w:rsidR="00A122EF" w:rsidRPr="0037497C" w:rsidRDefault="00D90B7C" w:rsidP="00A122E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9161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122EF"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со дня его </w:t>
      </w:r>
      <w:r w:rsid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A122EF" w:rsidRPr="003749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736732" w14:textId="77777777" w:rsidR="00A122EF" w:rsidRDefault="00A122EF" w:rsidP="003501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02A5F4" w14:textId="77777777" w:rsidR="0037497C" w:rsidRPr="00A122EF" w:rsidRDefault="0037497C" w:rsidP="003501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06EE2F" w14:textId="77777777" w:rsidR="006E5658" w:rsidRDefault="006E5658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73891DED" w14:textId="2F943B1D" w:rsidR="0091770D" w:rsidRPr="0091770D" w:rsidRDefault="006E5658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91770D"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1770D"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74AD6A8B" w14:textId="77777777" w:rsidR="00C92645" w:rsidRDefault="0091770D" w:rsidP="00C926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</w:t>
      </w:r>
      <w:r w:rsidR="00482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E5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F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D2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E5658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 Переходько</w:t>
      </w:r>
      <w:bookmarkStart w:id="3" w:name="_Hlk136040585"/>
    </w:p>
    <w:p w14:paraId="340391FB" w14:textId="77777777" w:rsidR="00C92645" w:rsidRDefault="00C92645" w:rsidP="00C926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70F128" w14:textId="77777777" w:rsidR="00C92645" w:rsidRDefault="00C92645" w:rsidP="00C926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1FC768" w14:textId="77777777" w:rsidR="00C92645" w:rsidRDefault="00C92645" w:rsidP="00C926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58FF65" w14:textId="77777777" w:rsidR="00C92645" w:rsidRDefault="00C92645" w:rsidP="00C926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BD9E29" w14:textId="77777777" w:rsidR="00806D0F" w:rsidRDefault="00806D0F" w:rsidP="00504104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  <w:sectPr w:rsidR="00806D0F" w:rsidSect="00120D39">
          <w:headerReference w:type="default" r:id="rId8"/>
          <w:pgSz w:w="11906" w:h="16838" w:code="9"/>
          <w:pgMar w:top="992" w:right="567" w:bottom="567" w:left="1701" w:header="709" w:footer="709" w:gutter="0"/>
          <w:pgNumType w:start="1"/>
          <w:cols w:space="708"/>
          <w:titlePg/>
          <w:docGrid w:linePitch="360"/>
        </w:sectPr>
      </w:pPr>
    </w:p>
    <w:p w14:paraId="2315D585" w14:textId="3AF5EC1D" w:rsidR="00504104" w:rsidRDefault="00504104" w:rsidP="00504104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1C6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ложение </w:t>
      </w:r>
      <w:r w:rsidR="0037497C">
        <w:rPr>
          <w:rFonts w:ascii="Times New Roman" w:eastAsia="Times New Roman" w:hAnsi="Times New Roman"/>
          <w:sz w:val="28"/>
          <w:szCs w:val="28"/>
          <w:lang w:eastAsia="ru-RU"/>
        </w:rPr>
        <w:t>1</w:t>
      </w:r>
    </w:p>
    <w:p w14:paraId="0F4AD51F" w14:textId="77777777" w:rsidR="00B7400A" w:rsidRDefault="00B7400A" w:rsidP="00504104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2AD351F" w14:textId="05196109" w:rsidR="00B7400A" w:rsidRDefault="00350111" w:rsidP="00504104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</w:p>
    <w:p w14:paraId="373C6DF3" w14:textId="77777777" w:rsidR="00B7400A" w:rsidRDefault="00504104" w:rsidP="00504104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постановлени</w:t>
      </w:r>
      <w:r w:rsidR="00B7400A">
        <w:rPr>
          <w:rFonts w:ascii="Times New Roman" w:eastAsia="Times New Roman" w:hAnsi="Times New Roman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</w:t>
      </w:r>
    </w:p>
    <w:p w14:paraId="666D3398" w14:textId="6C6CEC41" w:rsidR="00504104" w:rsidRDefault="00504104" w:rsidP="00504104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BD6728"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="009A4754">
        <w:rPr>
          <w:rFonts w:ascii="Times New Roman" w:eastAsia="Times New Roman" w:hAnsi="Times New Roman"/>
          <w:sz w:val="28"/>
          <w:szCs w:val="28"/>
          <w:lang w:eastAsia="ru-RU"/>
        </w:rPr>
        <w:t>.08.2023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9A4754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BD6728">
        <w:rPr>
          <w:rFonts w:ascii="Times New Roman" w:eastAsia="Times New Roman" w:hAnsi="Times New Roman"/>
          <w:sz w:val="28"/>
          <w:szCs w:val="28"/>
          <w:lang w:eastAsia="ru-RU"/>
        </w:rPr>
        <w:t>17</w:t>
      </w:r>
    </w:p>
    <w:bookmarkEnd w:id="3"/>
    <w:p w14:paraId="066130FA" w14:textId="77777777" w:rsidR="00504104" w:rsidRPr="00350111" w:rsidRDefault="00504104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E0584B" w14:textId="77777777" w:rsidR="008F56EA" w:rsidRPr="00350111" w:rsidRDefault="008F56EA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471AB3" w14:textId="77777777" w:rsidR="0037497C" w:rsidRPr="0037497C" w:rsidRDefault="0037497C" w:rsidP="003749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ПОРЯДОК</w:t>
      </w:r>
    </w:p>
    <w:p w14:paraId="6DD807F0" w14:textId="77777777" w:rsidR="0037497C" w:rsidRPr="0037497C" w:rsidRDefault="0037497C" w:rsidP="003749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 xml:space="preserve">осуществления бюджетных полномочий </w:t>
      </w:r>
    </w:p>
    <w:p w14:paraId="13B563E6" w14:textId="77777777" w:rsidR="0037497C" w:rsidRPr="0037497C" w:rsidRDefault="0037497C" w:rsidP="003749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 xml:space="preserve">главных администраторов доходов местного бюджета </w:t>
      </w:r>
    </w:p>
    <w:p w14:paraId="30C61CA3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4567E4" w14:textId="3DBDFE1C" w:rsidR="0037497C" w:rsidRPr="0037497C" w:rsidRDefault="0037497C" w:rsidP="008D5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1.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 xml:space="preserve">Порядок осуществления бюджетных полномочий главных администраторов доходов местного бюджета (далее - Порядок) разработан в соответствии с Бюджетным кодексом Российской Федерации, приказом Министерства финансов Российской Федерации от </w:t>
      </w:r>
      <w:r w:rsidR="00B72EB5">
        <w:rPr>
          <w:rFonts w:ascii="Times New Roman" w:hAnsi="Times New Roman" w:cs="Times New Roman"/>
          <w:sz w:val="28"/>
          <w:szCs w:val="28"/>
        </w:rPr>
        <w:t>29</w:t>
      </w:r>
      <w:r w:rsidRPr="0037497C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B72EB5">
        <w:rPr>
          <w:rFonts w:ascii="Times New Roman" w:hAnsi="Times New Roman" w:cs="Times New Roman"/>
          <w:sz w:val="28"/>
          <w:szCs w:val="28"/>
        </w:rPr>
        <w:t>22</w:t>
      </w:r>
      <w:r w:rsidRPr="0037497C">
        <w:rPr>
          <w:rFonts w:ascii="Times New Roman" w:hAnsi="Times New Roman" w:cs="Times New Roman"/>
          <w:sz w:val="28"/>
          <w:szCs w:val="28"/>
        </w:rPr>
        <w:t xml:space="preserve"> года                      № </w:t>
      </w:r>
      <w:r w:rsidR="00B72EB5">
        <w:rPr>
          <w:rFonts w:ascii="Times New Roman" w:hAnsi="Times New Roman" w:cs="Times New Roman"/>
          <w:sz w:val="28"/>
          <w:szCs w:val="28"/>
        </w:rPr>
        <w:t>198</w:t>
      </w:r>
      <w:r w:rsidRPr="0037497C">
        <w:rPr>
          <w:rFonts w:ascii="Times New Roman" w:hAnsi="Times New Roman" w:cs="Times New Roman"/>
          <w:sz w:val="28"/>
          <w:szCs w:val="28"/>
        </w:rPr>
        <w:t>н «Об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Федерации», приказом Федерального казначейства от 17 октября 2016 года № 21н «О порядке  открытия и ведения лицевых счетов территориальными органами Федерального казначейства».</w:t>
      </w:r>
    </w:p>
    <w:p w14:paraId="70AF6506" w14:textId="72405132" w:rsidR="0037497C" w:rsidRPr="0037497C" w:rsidRDefault="0037497C" w:rsidP="008D5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2.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>Настоящий Порядок регулирует отношения по осуществлению бюджетных полномочий главными администраторами доходов местного бюджета (далее - главные администраторы).</w:t>
      </w:r>
    </w:p>
    <w:p w14:paraId="13C39729" w14:textId="3C363426" w:rsidR="0037497C" w:rsidRPr="0037497C" w:rsidRDefault="0037497C" w:rsidP="008D5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3.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>В рамках настоящего Порядка в соответствии с Бюджетным кодексом Российской Федерации главные администраторы обладают следующими бюджетными полномочиями:</w:t>
      </w:r>
    </w:p>
    <w:p w14:paraId="518ABCA9" w14:textId="46B672CA" w:rsidR="0037497C" w:rsidRPr="0037497C" w:rsidRDefault="0037497C" w:rsidP="008D5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3.1.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 xml:space="preserve">Формируют перечень подведомственных администраторов доходов бюджетов (далее – администраторы); </w:t>
      </w:r>
    </w:p>
    <w:p w14:paraId="52748525" w14:textId="244D7231" w:rsidR="0037497C" w:rsidRPr="0037497C" w:rsidRDefault="0037497C" w:rsidP="008D5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3.2.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 xml:space="preserve">Формируют и представляют в финансовое управление администрации </w:t>
      </w:r>
      <w:r w:rsidR="00B72EB5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37497C">
        <w:rPr>
          <w:rFonts w:ascii="Times New Roman" w:hAnsi="Times New Roman" w:cs="Times New Roman"/>
          <w:sz w:val="28"/>
          <w:szCs w:val="28"/>
        </w:rPr>
        <w:t xml:space="preserve"> (далее - финансовое управление) следующие документы:</w:t>
      </w:r>
    </w:p>
    <w:p w14:paraId="5B24CFE8" w14:textId="77777777" w:rsidR="0037497C" w:rsidRPr="0037497C" w:rsidRDefault="0037497C" w:rsidP="008D5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прогноз поступления доходов местного бюджета;</w:t>
      </w:r>
    </w:p>
    <w:p w14:paraId="2E48CD9A" w14:textId="77777777" w:rsidR="0037497C" w:rsidRPr="0037497C" w:rsidRDefault="0037497C" w:rsidP="008D5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обоснования прогноза поступления доходов местного бюджета;</w:t>
      </w:r>
    </w:p>
    <w:p w14:paraId="3A044A03" w14:textId="77777777" w:rsidR="0037497C" w:rsidRPr="0037497C" w:rsidRDefault="0037497C" w:rsidP="008D5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сведения, необходимые для составления проекта соответствующего бюджета;</w:t>
      </w:r>
    </w:p>
    <w:p w14:paraId="5198305A" w14:textId="77777777" w:rsidR="0037497C" w:rsidRPr="0037497C" w:rsidRDefault="0037497C" w:rsidP="008D5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сведения, необходимые для составления и ведения кассового плана;</w:t>
      </w:r>
    </w:p>
    <w:p w14:paraId="5683CFAD" w14:textId="50CF1074" w:rsidR="0037497C" w:rsidRPr="0037497C" w:rsidRDefault="0037497C" w:rsidP="008D5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аналитические материалы по исполнению местного бюд</w:t>
      </w:r>
      <w:r w:rsidR="00B72EB5">
        <w:rPr>
          <w:rFonts w:ascii="Times New Roman" w:hAnsi="Times New Roman" w:cs="Times New Roman"/>
          <w:sz w:val="28"/>
          <w:szCs w:val="28"/>
        </w:rPr>
        <w:t xml:space="preserve">жета в части  доходов местного </w:t>
      </w:r>
      <w:r w:rsidRPr="0037497C">
        <w:rPr>
          <w:rFonts w:ascii="Times New Roman" w:hAnsi="Times New Roman" w:cs="Times New Roman"/>
          <w:sz w:val="28"/>
          <w:szCs w:val="28"/>
        </w:rPr>
        <w:t>бюджета;</w:t>
      </w:r>
    </w:p>
    <w:p w14:paraId="19C2F7AB" w14:textId="2B83BBE1" w:rsidR="0037497C" w:rsidRPr="0037497C" w:rsidRDefault="0037497C" w:rsidP="008D5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сведения, нео</w:t>
      </w:r>
      <w:r w:rsidR="00B72EB5">
        <w:rPr>
          <w:rFonts w:ascii="Times New Roman" w:hAnsi="Times New Roman" w:cs="Times New Roman"/>
          <w:sz w:val="28"/>
          <w:szCs w:val="28"/>
        </w:rPr>
        <w:t>бходимые для внесения изменений</w:t>
      </w:r>
      <w:r w:rsidRPr="0037497C">
        <w:rPr>
          <w:rFonts w:ascii="Times New Roman" w:hAnsi="Times New Roman" w:cs="Times New Roman"/>
          <w:sz w:val="28"/>
          <w:szCs w:val="28"/>
        </w:rPr>
        <w:t xml:space="preserve"> в решение о бюджете в части закрепленных доходов.</w:t>
      </w:r>
    </w:p>
    <w:p w14:paraId="67A40A19" w14:textId="2C74B75B" w:rsidR="0037497C" w:rsidRPr="0037497C" w:rsidRDefault="0037497C" w:rsidP="008D5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3.3.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>Формируют и предст</w:t>
      </w:r>
      <w:r w:rsidR="00B72EB5">
        <w:rPr>
          <w:rFonts w:ascii="Times New Roman" w:hAnsi="Times New Roman" w:cs="Times New Roman"/>
          <w:sz w:val="28"/>
          <w:szCs w:val="28"/>
        </w:rPr>
        <w:t xml:space="preserve">авляют в финансовое управление </w:t>
      </w:r>
      <w:r w:rsidRPr="0037497C">
        <w:rPr>
          <w:rFonts w:ascii="Times New Roman" w:hAnsi="Times New Roman" w:cs="Times New Roman"/>
          <w:sz w:val="28"/>
          <w:szCs w:val="28"/>
        </w:rPr>
        <w:t xml:space="preserve">бюджетную отчетность по операциям администрирования поступлений в местный бюджет по формам, которые </w:t>
      </w:r>
      <w:r w:rsidR="00B72EB5">
        <w:rPr>
          <w:rFonts w:ascii="Times New Roman" w:hAnsi="Times New Roman" w:cs="Times New Roman"/>
          <w:sz w:val="28"/>
          <w:szCs w:val="28"/>
        </w:rPr>
        <w:t xml:space="preserve">установлены законодательством </w:t>
      </w:r>
      <w:r w:rsidRPr="0037497C">
        <w:rPr>
          <w:rFonts w:ascii="Times New Roman" w:hAnsi="Times New Roman" w:cs="Times New Roman"/>
          <w:sz w:val="28"/>
          <w:szCs w:val="28"/>
        </w:rPr>
        <w:t xml:space="preserve">Российской Федерации, </w:t>
      </w:r>
      <w:r w:rsidRPr="0037497C">
        <w:rPr>
          <w:rFonts w:ascii="Times New Roman" w:hAnsi="Times New Roman" w:cs="Times New Roman"/>
          <w:sz w:val="28"/>
          <w:szCs w:val="28"/>
        </w:rPr>
        <w:lastRenderedPageBreak/>
        <w:t>нормативными правовыми актами Министерства финансов Российской Федерации.</w:t>
      </w:r>
    </w:p>
    <w:p w14:paraId="1B245D04" w14:textId="7B76E0EF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3.4.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>Утверждают методику прогнозирования поступлений доходов в бюджет в соответствии с общими требованиями к такой методике, установленными Правительством Российской Федерации.</w:t>
      </w:r>
    </w:p>
    <w:p w14:paraId="5D112690" w14:textId="0D943628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3.5</w:t>
      </w:r>
      <w:r w:rsidR="00B72EB5">
        <w:rPr>
          <w:rFonts w:ascii="Times New Roman" w:hAnsi="Times New Roman" w:cs="Times New Roman"/>
          <w:sz w:val="28"/>
          <w:szCs w:val="28"/>
        </w:rPr>
        <w:t>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="00B72EB5" w:rsidRPr="00B72EB5">
        <w:rPr>
          <w:rFonts w:ascii="Times New Roman" w:hAnsi="Times New Roman" w:cs="Times New Roman"/>
          <w:sz w:val="28"/>
          <w:szCs w:val="28"/>
        </w:rPr>
        <w:t>Представляют для включения в перечень источников доходов Российской Федерации и реестр источников доходов бюджета сведения о закрепленных за ними источниках доходов</w:t>
      </w:r>
      <w:r w:rsidRPr="0037497C">
        <w:rPr>
          <w:rFonts w:ascii="Times New Roman" w:hAnsi="Times New Roman" w:cs="Times New Roman"/>
          <w:sz w:val="28"/>
          <w:szCs w:val="28"/>
        </w:rPr>
        <w:t>.</w:t>
      </w:r>
    </w:p>
    <w:p w14:paraId="7601406B" w14:textId="179CC199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3.6.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>Определяют порядок принятия решений о признании безнадежной к взысканию задолженности по платежам в бюджет по администрируемым доходам в соответствии с требованиями, установленными Правительством Российской Федерации.</w:t>
      </w:r>
    </w:p>
    <w:p w14:paraId="29114E78" w14:textId="067F5FB8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3.7.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 xml:space="preserve">Принимают правовые акты о наделении своих отраслевых (функциональных) органов и казенных учреждений, находящихся в их ведении, полномочиями администраторов доходов местного бюджета и доводят их до  соответствующих администраторов доходов местного бюджета не позднее </w:t>
      </w:r>
      <w:r w:rsidR="00D941A3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7497C">
        <w:rPr>
          <w:rFonts w:ascii="Times New Roman" w:hAnsi="Times New Roman" w:cs="Times New Roman"/>
          <w:sz w:val="28"/>
          <w:szCs w:val="28"/>
        </w:rPr>
        <w:t>5 рабочих дней после их принятия.</w:t>
      </w:r>
    </w:p>
    <w:p w14:paraId="17FC2657" w14:textId="74A83E76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3.8.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 xml:space="preserve">Принимают (при передаче отдельных полномочий администраторов поселений соответствующих доходов бюджетов бюджетной системы Российской Федерации указанным органам) правовые акты, устанавливающие перечень органов </w:t>
      </w:r>
      <w:r w:rsidR="00B72EB5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37497C">
        <w:rPr>
          <w:rFonts w:ascii="Times New Roman" w:hAnsi="Times New Roman" w:cs="Times New Roman"/>
          <w:sz w:val="28"/>
          <w:szCs w:val="28"/>
        </w:rPr>
        <w:t>, осуществляющих переданные полномочия органов местного самоуправления поселений, и закрепляющие за ними соответствующие  источники доходов бюджетов бюджетной системы Российской Федерации, а также определяющие порядок администрирования указанными органами доходов, зачисляемых в бюджеты бюджетной системы Российской Федерации, и доводят их до соответствующих органов местного самоуправления поселений до начала очередного финансового года.</w:t>
      </w:r>
    </w:p>
    <w:p w14:paraId="3F579BCA" w14:textId="12898B3D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3.9.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>Исполняют в случае необходимости полномочия администратора.</w:t>
      </w:r>
    </w:p>
    <w:p w14:paraId="1F007977" w14:textId="7F423562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3.10.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>Осуществляют иные бюджетные полномочия, установленные Бюджетным кодексом Российской Федерации и иными нормативными правовыми актами, регулирующими бюджетные правоотношения.</w:t>
      </w:r>
    </w:p>
    <w:p w14:paraId="70407EFA" w14:textId="65EC709E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4.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>Главные администраторы местного бюджета не позднее 15 дней до начала очередного финансового года утверждают и доводят до подведомственных им администраторов (при их наличии) правовой акт, наделяющий их полномочиями администратора, который должен содержать следующие положения:</w:t>
      </w:r>
    </w:p>
    <w:p w14:paraId="75543839" w14:textId="4116960B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4.1.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>Закрепление источников доходов бюджетов за подведомственными администраторами с указанием нормативных правовых актов Российской Федерации, Краснодарского края и органов местного самоуправления, являющихся основанием для администрирования данного вида платежа. При формировании источников доходов необходимо отразить особенности, связанные с их детализацией по кодам подвидов доходов бюджетов бюджетной системы Российской Федерации на очередной финансовый год в соответствии с нормативными правовыми актами Краснодарского края, муниципальными правовыми актами</w:t>
      </w:r>
      <w:r w:rsidR="00B72EB5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37497C">
        <w:rPr>
          <w:rFonts w:ascii="Times New Roman" w:hAnsi="Times New Roman" w:cs="Times New Roman"/>
          <w:sz w:val="28"/>
          <w:szCs w:val="28"/>
        </w:rPr>
        <w:t xml:space="preserve"> </w:t>
      </w:r>
      <w:r w:rsidR="00B72EB5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37497C">
        <w:rPr>
          <w:rFonts w:ascii="Times New Roman" w:hAnsi="Times New Roman" w:cs="Times New Roman"/>
          <w:sz w:val="28"/>
          <w:szCs w:val="28"/>
        </w:rPr>
        <w:t>.</w:t>
      </w:r>
    </w:p>
    <w:p w14:paraId="3AFDE934" w14:textId="6F4C304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lastRenderedPageBreak/>
        <w:t>4.2.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>Наделение подведомственных администраторов в отношении закрепленных за ними источников доходов бюджетов бюджетной системы Российской Федерации, следующими бюджетными полномочиями:</w:t>
      </w:r>
    </w:p>
    <w:p w14:paraId="39E84B87" w14:textId="64C47D54" w:rsidR="0037497C" w:rsidRPr="0037497C" w:rsidRDefault="00B72EB5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4.2.1.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="0037497C" w:rsidRPr="0037497C">
        <w:rPr>
          <w:rFonts w:ascii="Times New Roman" w:hAnsi="Times New Roman" w:cs="Times New Roman"/>
          <w:sz w:val="28"/>
          <w:szCs w:val="28"/>
        </w:rPr>
        <w:t xml:space="preserve">ачисление, учет и контроль за правильностью исчисления, полнотой и своевременностью осуществления платежей в местный </w:t>
      </w:r>
      <w:r>
        <w:rPr>
          <w:rFonts w:ascii="Times New Roman" w:hAnsi="Times New Roman" w:cs="Times New Roman"/>
          <w:sz w:val="28"/>
          <w:szCs w:val="28"/>
        </w:rPr>
        <w:t>бюджет, пеней и штрафов по ним.</w:t>
      </w:r>
    </w:p>
    <w:p w14:paraId="1FA65981" w14:textId="5DBC141B" w:rsidR="0037497C" w:rsidRPr="0037497C" w:rsidRDefault="00B72EB5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4.2.2.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37497C" w:rsidRPr="0037497C">
        <w:rPr>
          <w:rFonts w:ascii="Times New Roman" w:hAnsi="Times New Roman" w:cs="Times New Roman"/>
          <w:sz w:val="28"/>
          <w:szCs w:val="28"/>
        </w:rPr>
        <w:t xml:space="preserve">зыскания задолженности по платежам в </w:t>
      </w:r>
      <w:r>
        <w:rPr>
          <w:rFonts w:ascii="Times New Roman" w:hAnsi="Times New Roman" w:cs="Times New Roman"/>
          <w:sz w:val="28"/>
          <w:szCs w:val="28"/>
        </w:rPr>
        <w:t>местный бюджет, пеней и штрафов.</w:t>
      </w:r>
    </w:p>
    <w:p w14:paraId="4BC46D13" w14:textId="7D449767" w:rsidR="0037497C" w:rsidRPr="0037497C" w:rsidRDefault="00B72EB5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4.2.3.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37497C" w:rsidRPr="0037497C">
        <w:rPr>
          <w:rFonts w:ascii="Times New Roman" w:hAnsi="Times New Roman" w:cs="Times New Roman"/>
          <w:sz w:val="28"/>
          <w:szCs w:val="28"/>
        </w:rPr>
        <w:t>ринятие решений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   взысканные суммы, и предоставление в Управление Федерального казначейства по Краснодарскому краю (далее - УФК) поручений для осуществления возврата в порядке, установленном Министерство</w:t>
      </w:r>
      <w:r>
        <w:rPr>
          <w:rFonts w:ascii="Times New Roman" w:hAnsi="Times New Roman" w:cs="Times New Roman"/>
          <w:sz w:val="28"/>
          <w:szCs w:val="28"/>
        </w:rPr>
        <w:t>м финансов Российской Федерации.</w:t>
      </w:r>
    </w:p>
    <w:p w14:paraId="4999491E" w14:textId="393D00CD" w:rsidR="0037497C" w:rsidRPr="0037497C" w:rsidRDefault="00B72EB5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4.2.4.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37497C" w:rsidRPr="0037497C">
        <w:rPr>
          <w:rFonts w:ascii="Times New Roman" w:hAnsi="Times New Roman" w:cs="Times New Roman"/>
          <w:sz w:val="28"/>
          <w:szCs w:val="28"/>
        </w:rPr>
        <w:t>ринятие решений о зачете (уточнении) платежей в бюджеты  бюджетной системы Российской Федерации и предоставление соответствующего уведомления в УФК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96EE39" w14:textId="47B21922" w:rsidR="0037497C" w:rsidRPr="0037497C" w:rsidRDefault="00B72EB5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4.2.5.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37497C" w:rsidRPr="0037497C">
        <w:rPr>
          <w:rFonts w:ascii="Times New Roman" w:hAnsi="Times New Roman" w:cs="Times New Roman"/>
          <w:sz w:val="28"/>
          <w:szCs w:val="28"/>
        </w:rPr>
        <w:t>редоставление информации, необходимой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бюджетной системы Российской Федерации, в государственную информационную систему о государственных и муниципальных платежах в соответствии с Федеральным законом от 27 июля 2010 года № 210-ФЗ «Об организации предоставления государ</w:t>
      </w:r>
      <w:r>
        <w:rPr>
          <w:rFonts w:ascii="Times New Roman" w:hAnsi="Times New Roman" w:cs="Times New Roman"/>
          <w:sz w:val="28"/>
          <w:szCs w:val="28"/>
        </w:rPr>
        <w:t>ственных и муниципальных услуг».</w:t>
      </w:r>
    </w:p>
    <w:p w14:paraId="713DD0E1" w14:textId="2504B8C0" w:rsidR="0037497C" w:rsidRPr="0037497C" w:rsidRDefault="00B72EB5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4.2.6.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37497C" w:rsidRPr="0037497C">
        <w:rPr>
          <w:rFonts w:ascii="Times New Roman" w:hAnsi="Times New Roman" w:cs="Times New Roman"/>
          <w:sz w:val="28"/>
          <w:szCs w:val="28"/>
        </w:rPr>
        <w:t>ринятие решений о признании безнадежной к взысканию задолженности по платежам в бюджет.</w:t>
      </w:r>
    </w:p>
    <w:p w14:paraId="6B832F36" w14:textId="79CDA005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4.3.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>Определение порядка заполнения (составления) и отражения в бюджетном учете первичных документов по администрируемым доходам бюджетов или указание нормативных актов Российской Федерации, регулирующих данные вопросы.</w:t>
      </w:r>
    </w:p>
    <w:p w14:paraId="22B724FA" w14:textId="4761BCB4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4.4.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>Определение порядка и сроков сверки данных бюджетного учета  администрируемых доходов бюджетов в соответствии с нормативными  правовыми актами Российской Федерации.</w:t>
      </w:r>
    </w:p>
    <w:p w14:paraId="6712561F" w14:textId="5A1D03F5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4.5.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>Определение порядка действий администраторов при уточнении  невыясненных поступлений в соответствии с нормативными правовыми актами Российской Федерации</w:t>
      </w:r>
      <w:r w:rsidR="00B72EB5">
        <w:rPr>
          <w:rFonts w:ascii="Times New Roman" w:hAnsi="Times New Roman" w:cs="Times New Roman"/>
          <w:sz w:val="28"/>
          <w:szCs w:val="28"/>
        </w:rPr>
        <w:t xml:space="preserve"> </w:t>
      </w:r>
      <w:r w:rsidR="00B72EB5" w:rsidRPr="00B72EB5">
        <w:rPr>
          <w:rFonts w:ascii="Times New Roman" w:hAnsi="Times New Roman" w:cs="Times New Roman"/>
          <w:sz w:val="28"/>
          <w:szCs w:val="28"/>
        </w:rPr>
        <w:t>и Краснодарского края, в том числе нормативными правовыми актами Министерства финансов Краснодарского края и нормативными актами финансового управления администрации</w:t>
      </w:r>
      <w:r w:rsidR="00B72EB5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</w:t>
      </w:r>
      <w:r w:rsidRPr="0037497C">
        <w:rPr>
          <w:rFonts w:ascii="Times New Roman" w:hAnsi="Times New Roman" w:cs="Times New Roman"/>
          <w:sz w:val="28"/>
          <w:szCs w:val="28"/>
        </w:rPr>
        <w:t>.</w:t>
      </w:r>
    </w:p>
    <w:p w14:paraId="457ED228" w14:textId="7352B773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4.6.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 xml:space="preserve">Определение порядка действий администраторов при  принудительном взыскании с плательщика платежей в бюджет, пеней и штрафов по ним через судебные органы или через судебных приставов в случаях, предусмотренных законодательством Российской Федерации (в том числе определение перечня необходимой для заполнения платежного документа информации, которую необходимо довести до суда (мирового судьи) </w:t>
      </w:r>
      <w:r w:rsidRPr="0037497C">
        <w:rPr>
          <w:rFonts w:ascii="Times New Roman" w:hAnsi="Times New Roman" w:cs="Times New Roman"/>
          <w:sz w:val="28"/>
          <w:szCs w:val="28"/>
        </w:rPr>
        <w:lastRenderedPageBreak/>
        <w:t>и (или) судебного пристава-исполнителя в соответствии с нормативными актами Российской Федерации).</w:t>
      </w:r>
    </w:p>
    <w:p w14:paraId="2D511BC7" w14:textId="2BE9A9BC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4.7.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>Определение порядка действий администраторов при возврате  излишне уплаченных (взысканных) платежей в бюджет, пеней и штрафов,                         а также процентов за несвоевременное осуществление такого возврата и процентов, начисленных на излишне взысканные суммы.</w:t>
      </w:r>
    </w:p>
    <w:p w14:paraId="1BA37391" w14:textId="1ED68067" w:rsid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4.8.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>Определение порядка и случаев предоставления администраторами ему сведений и бюджетной отчетности, необходимых для осуществления  полномочий главного администратора.</w:t>
      </w:r>
    </w:p>
    <w:p w14:paraId="71F2EBA8" w14:textId="3865EE70" w:rsidR="00B72EB5" w:rsidRPr="00B72EB5" w:rsidRDefault="00B72EB5" w:rsidP="00B72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72EB5">
        <w:rPr>
          <w:rFonts w:ascii="Times New Roman" w:hAnsi="Times New Roman" w:cs="Times New Roman"/>
          <w:sz w:val="28"/>
          <w:szCs w:val="28"/>
        </w:rPr>
        <w:t>.9.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B72EB5">
        <w:rPr>
          <w:rFonts w:ascii="Times New Roman" w:hAnsi="Times New Roman" w:cs="Times New Roman"/>
          <w:sz w:val="28"/>
          <w:szCs w:val="28"/>
        </w:rPr>
        <w:t>Определение порядка действий и регламента администраторов доходов бюджета по взысканию дебиторской задолженности по платежам в бюджет, 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взысканию).</w:t>
      </w:r>
    </w:p>
    <w:p w14:paraId="7DDF6309" w14:textId="3F485866" w:rsidR="00B72EB5" w:rsidRPr="0037497C" w:rsidRDefault="00B72EB5" w:rsidP="00B72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EB5">
        <w:rPr>
          <w:rFonts w:ascii="Times New Roman" w:hAnsi="Times New Roman" w:cs="Times New Roman"/>
          <w:sz w:val="28"/>
          <w:szCs w:val="28"/>
        </w:rPr>
        <w:t>4.10.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B72EB5">
        <w:rPr>
          <w:rFonts w:ascii="Times New Roman" w:hAnsi="Times New Roman" w:cs="Times New Roman"/>
          <w:sz w:val="28"/>
          <w:szCs w:val="28"/>
        </w:rPr>
        <w:t>Требование об установлении администраторами доходов бюджета регламента реализации полномочий по взысканию дебиторской задолженности по платежам в бюджет, пеням и штрафам по ним, разработанного в соответствии с общими требованиями, установленными Министерством финансов Российской Федерации.</w:t>
      </w:r>
    </w:p>
    <w:p w14:paraId="68954615" w14:textId="6083A885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5.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 xml:space="preserve">При отсутствии подведомственных администраторов главные администраторы принимают правовой акт об утверждении порядка осуществления ими полномочий администратора, который должен содержать  следующие положения: </w:t>
      </w:r>
    </w:p>
    <w:p w14:paraId="41AE8D9D" w14:textId="27E40B41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5.1.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>Определение порядка заполнения (составления) и отражения в бюджетном учете первичных документов по администрируемым доходам бюджетов или указание нормативных правовых актов Российской Федерации, регулирующих данные вопросы.</w:t>
      </w:r>
    </w:p>
    <w:p w14:paraId="607B8EC8" w14:textId="602243E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5.2.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>Определение порядка и сроков сверки данных бюджетного учета  администрируемых доходов бюджетов в соответствии с нормативными правовыми актами Российской Федерации.</w:t>
      </w:r>
    </w:p>
    <w:p w14:paraId="7F218B2F" w14:textId="4ABD56A8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5.3.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>Определение порядка действий при уточнении невыясненных поступлений в соответствии с нормативными правовыми актами Российской Федерации и Краснодарского края</w:t>
      </w:r>
      <w:r w:rsidR="00B72EB5">
        <w:rPr>
          <w:rFonts w:ascii="Times New Roman" w:hAnsi="Times New Roman" w:cs="Times New Roman"/>
          <w:sz w:val="28"/>
          <w:szCs w:val="28"/>
        </w:rPr>
        <w:t xml:space="preserve">, </w:t>
      </w:r>
      <w:r w:rsidR="00B72EB5" w:rsidRPr="00B72EB5">
        <w:rPr>
          <w:rFonts w:ascii="Times New Roman" w:hAnsi="Times New Roman" w:cs="Times New Roman"/>
          <w:sz w:val="28"/>
          <w:szCs w:val="28"/>
        </w:rPr>
        <w:t xml:space="preserve">в том числе нормативными правовыми актами Министерства финансов Краснодарского края и нормативными актами финансового управления администрации </w:t>
      </w:r>
      <w:r w:rsidR="00B72EB5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37497C">
        <w:rPr>
          <w:rFonts w:ascii="Times New Roman" w:hAnsi="Times New Roman" w:cs="Times New Roman"/>
          <w:sz w:val="28"/>
          <w:szCs w:val="28"/>
        </w:rPr>
        <w:t>.</w:t>
      </w:r>
    </w:p>
    <w:p w14:paraId="44E585EE" w14:textId="13D532B6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5.4.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>Определение порядка действий при принудительном взыскании с плательщика платежей в бюджет, пеней и штрафов по ним через судебные  органы или через судебных приставов в случаях, предусмотренных законодательством Российской Федерации (в том числе определение перечня необходимой для заполнения платежного документа информации, которую необходимо довести до суда (мирового судьи) и (или) судебного пристава-исполнителя в соответствии  с нормативными правовыми актами Российской Федерации).</w:t>
      </w:r>
    </w:p>
    <w:p w14:paraId="344FDF0B" w14:textId="37ADE515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5.5.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 xml:space="preserve">Определение порядка действий при возврате излишне уплаченных  (взысканных) платежей в бюджет, пеней и штрафов, а также процентов за </w:t>
      </w:r>
      <w:r w:rsidRPr="0037497C">
        <w:rPr>
          <w:rFonts w:ascii="Times New Roman" w:hAnsi="Times New Roman" w:cs="Times New Roman"/>
          <w:sz w:val="28"/>
          <w:szCs w:val="28"/>
        </w:rPr>
        <w:lastRenderedPageBreak/>
        <w:t>несвоевременное осуществление такого возврата и процентов,  начисленных на излишне взысканные суммы;</w:t>
      </w:r>
    </w:p>
    <w:p w14:paraId="772C6BD4" w14:textId="6AF5CA28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5.6.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>Перечень источников доходов бюджета, полномочия по администрированию которых они осуществляют, с указанием нормативных правовых актов Российской Федерации и Краснодарского края, являющихся  основанием для администрирования данного вида платежа.</w:t>
      </w:r>
    </w:p>
    <w:p w14:paraId="7E31A51D" w14:textId="50120A3D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5.7.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 xml:space="preserve">Иные положения, необходимые для реализации полномочий администратора. </w:t>
      </w:r>
    </w:p>
    <w:p w14:paraId="5198488A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В случае изменения полномочий и (или) функций главных администраторов по администрированию соответствующих видов доходов, главный администратор в 3-дневный срок доводит данную информацию до финансового управления.</w:t>
      </w:r>
    </w:p>
    <w:p w14:paraId="5A23AB7A" w14:textId="5B864EF4" w:rsid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6.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 xml:space="preserve">Главные администраторы представляют в финансовое управление копии правовых актов, указанных в пунктах 4 и 5 настоящего Порядка, а также копии правовых актов о внесении изменений в них в течение 3 рабочих дней после вступления их в силу.  </w:t>
      </w:r>
    </w:p>
    <w:p w14:paraId="11A00BC8" w14:textId="0C0DEFDD" w:rsidR="00B72EB5" w:rsidRPr="0037497C" w:rsidRDefault="00B72EB5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B72EB5">
        <w:rPr>
          <w:rFonts w:ascii="Times New Roman" w:hAnsi="Times New Roman" w:cs="Times New Roman"/>
          <w:sz w:val="28"/>
          <w:szCs w:val="28"/>
        </w:rPr>
        <w:t xml:space="preserve">В случае изменения полномочий и (или) функций главных администраторов по администрированию соответствующих видов доходов главный администратор в 3-дневный срок доводит данную информацию до финансового управления администрации </w:t>
      </w:r>
      <w:r w:rsidR="0053770E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B72EB5">
        <w:rPr>
          <w:rFonts w:ascii="Times New Roman" w:hAnsi="Times New Roman" w:cs="Times New Roman"/>
          <w:sz w:val="28"/>
          <w:szCs w:val="28"/>
        </w:rPr>
        <w:t>.</w:t>
      </w:r>
    </w:p>
    <w:p w14:paraId="25763CE4" w14:textId="5786920A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7C">
        <w:rPr>
          <w:rFonts w:ascii="Times New Roman" w:hAnsi="Times New Roman" w:cs="Times New Roman"/>
          <w:sz w:val="28"/>
          <w:szCs w:val="28"/>
        </w:rPr>
        <w:t>7.</w:t>
      </w:r>
      <w:r w:rsidR="007615C2">
        <w:rPr>
          <w:rFonts w:ascii="Times New Roman" w:hAnsi="Times New Roman" w:cs="Times New Roman"/>
          <w:sz w:val="28"/>
          <w:szCs w:val="28"/>
        </w:rPr>
        <w:tab/>
      </w:r>
      <w:r w:rsidRPr="0037497C">
        <w:rPr>
          <w:rFonts w:ascii="Times New Roman" w:hAnsi="Times New Roman" w:cs="Times New Roman"/>
          <w:sz w:val="28"/>
          <w:szCs w:val="28"/>
        </w:rPr>
        <w:t>Главные администраторы до начала очередного финансового года  обеспечивают заключение с УФК договоров (соглашений) об обмене  электронными документами.</w:t>
      </w:r>
    </w:p>
    <w:p w14:paraId="6AB2674C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31ADD8" w14:textId="77777777" w:rsidR="0037497C" w:rsidRPr="0037497C" w:rsidRDefault="0037497C" w:rsidP="00374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F18CCB" w14:textId="77777777" w:rsidR="0053770E" w:rsidRPr="0053770E" w:rsidRDefault="0053770E" w:rsidP="0053770E">
      <w:pPr>
        <w:tabs>
          <w:tab w:val="num" w:pos="0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Начальник финансового </w:t>
      </w:r>
    </w:p>
    <w:p w14:paraId="47B312AD" w14:textId="77777777" w:rsidR="0053770E" w:rsidRPr="0053770E" w:rsidRDefault="0053770E" w:rsidP="0053770E">
      <w:pPr>
        <w:tabs>
          <w:tab w:val="num" w:pos="0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управления администрации </w:t>
      </w:r>
    </w:p>
    <w:p w14:paraId="3386E02D" w14:textId="77777777" w:rsidR="00120D39" w:rsidRDefault="0053770E" w:rsidP="0053770E">
      <w:pPr>
        <w:tabs>
          <w:tab w:val="num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>Лабинского городского поселения</w:t>
      </w: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Д.В. Шараускас</w:t>
      </w:r>
    </w:p>
    <w:p w14:paraId="00DA48B1" w14:textId="77777777" w:rsidR="00304FBE" w:rsidRDefault="00304FBE" w:rsidP="0053770E">
      <w:pPr>
        <w:tabs>
          <w:tab w:val="num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6F4AF3F" w14:textId="77777777" w:rsidR="00304FBE" w:rsidRDefault="00304FBE" w:rsidP="0053770E">
      <w:pPr>
        <w:tabs>
          <w:tab w:val="num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0D5547B" w14:textId="77777777" w:rsidR="00304FBE" w:rsidRDefault="00304FBE" w:rsidP="0053770E">
      <w:pPr>
        <w:tabs>
          <w:tab w:val="num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A835B71" w14:textId="43F2BBBA" w:rsidR="00304FBE" w:rsidRDefault="00304FBE" w:rsidP="0053770E">
      <w:pPr>
        <w:tabs>
          <w:tab w:val="num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FFE36C6" w14:textId="02F557B3" w:rsidR="00304FBE" w:rsidRDefault="00304FBE" w:rsidP="0053770E">
      <w:pPr>
        <w:tabs>
          <w:tab w:val="num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04FBE" w:rsidSect="00120D39">
          <w:pgSz w:w="11906" w:h="16838" w:code="9"/>
          <w:pgMar w:top="992" w:right="567" w:bottom="567" w:left="1701" w:header="709" w:footer="709" w:gutter="0"/>
          <w:pgNumType w:start="1"/>
          <w:cols w:space="708"/>
          <w:titlePg/>
          <w:docGrid w:linePitch="360"/>
        </w:sectPr>
      </w:pPr>
    </w:p>
    <w:p w14:paraId="3D669F10" w14:textId="4E6641AF" w:rsidR="0053770E" w:rsidRDefault="0053770E" w:rsidP="0053770E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1C6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</w:t>
      </w:r>
      <w:r w:rsidR="00D941A3">
        <w:rPr>
          <w:rFonts w:ascii="Times New Roman" w:eastAsia="Times New Roman" w:hAnsi="Times New Roman"/>
          <w:sz w:val="28"/>
          <w:szCs w:val="28"/>
          <w:lang w:eastAsia="ru-RU"/>
        </w:rPr>
        <w:t>ложение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</w:p>
    <w:p w14:paraId="24F106B3" w14:textId="77777777" w:rsidR="0053770E" w:rsidRDefault="0053770E" w:rsidP="0053770E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9ACB5B" w14:textId="77777777" w:rsidR="0053770E" w:rsidRDefault="0053770E" w:rsidP="0053770E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</w:p>
    <w:p w14:paraId="46784317" w14:textId="77777777" w:rsidR="0053770E" w:rsidRDefault="0053770E" w:rsidP="0053770E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 Лабинского городского поселения Лабинского района</w:t>
      </w:r>
    </w:p>
    <w:p w14:paraId="0EB2ABD1" w14:textId="40921D51" w:rsidR="0053770E" w:rsidRDefault="0053770E" w:rsidP="0053770E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BD6728"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="009A4754">
        <w:rPr>
          <w:rFonts w:ascii="Times New Roman" w:eastAsia="Times New Roman" w:hAnsi="Times New Roman"/>
          <w:sz w:val="28"/>
          <w:szCs w:val="28"/>
          <w:lang w:eastAsia="ru-RU"/>
        </w:rPr>
        <w:t>.08.2023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9A4754">
        <w:rPr>
          <w:rFonts w:ascii="Times New Roman" w:eastAsia="Times New Roman" w:hAnsi="Times New Roman"/>
          <w:sz w:val="28"/>
          <w:szCs w:val="28"/>
          <w:lang w:eastAsia="ru-RU"/>
        </w:rPr>
        <w:t>81</w:t>
      </w:r>
      <w:r w:rsidR="00BD6728">
        <w:rPr>
          <w:rFonts w:ascii="Times New Roman" w:eastAsia="Times New Roman" w:hAnsi="Times New Roman"/>
          <w:sz w:val="28"/>
          <w:szCs w:val="28"/>
          <w:lang w:eastAsia="ru-RU"/>
        </w:rPr>
        <w:t>7</w:t>
      </w:r>
    </w:p>
    <w:p w14:paraId="1D77B3CB" w14:textId="77777777" w:rsidR="0053770E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9AEDD09" w14:textId="77777777" w:rsidR="0053770E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8F5EE8E" w14:textId="77777777" w:rsidR="0053770E" w:rsidRPr="0053770E" w:rsidRDefault="0053770E" w:rsidP="005377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7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</w:p>
    <w:p w14:paraId="4DCD9CF8" w14:textId="60F4E528" w:rsidR="0053770E" w:rsidRPr="0053770E" w:rsidRDefault="0053770E" w:rsidP="005377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70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 отраслевых (функциональных) органов местной администрации Лабинского городского поселения Лабинского района в качестве главных администраторов доходов местных бюджетов</w:t>
      </w:r>
    </w:p>
    <w:p w14:paraId="640BB8B3" w14:textId="77777777" w:rsidR="0053770E" w:rsidRPr="0053770E" w:rsidRDefault="0053770E" w:rsidP="005377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B9865E" w14:textId="5C938051" w:rsidR="0053770E" w:rsidRPr="0053770E" w:rsidRDefault="0053770E" w:rsidP="00F90603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70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906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3770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устанавливает процедуру определения отраслевых (функциональных) органов местной администрации в качестве главных администраторов доходов местных бюджетов (далее – функциональный (отраслевой) орган).</w:t>
      </w:r>
    </w:p>
    <w:p w14:paraId="586487BC" w14:textId="48429ABE" w:rsidR="0053770E" w:rsidRPr="0053770E" w:rsidRDefault="0053770E" w:rsidP="00F90603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70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F906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3770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Отраслевой (функциональный) орган в срок до 1 октября, предшествующего очередному финансовому году, представляет в финансовое управление администрации Лабинского городского поселения Лабинского района (далее - финансовое управление) предложения по определению их в качестве главных администраторов доходов местных бюджетов. Финансовое управление на основании указанных предложений формирует перечень отраслевых (функциональных) органов в качестве главных администраторов доходов местных бюджетов на очередной финансовый год (далее – Перечень).</w:t>
      </w:r>
    </w:p>
    <w:p w14:paraId="23B80AFE" w14:textId="5BBFF92A" w:rsidR="0053770E" w:rsidRPr="0053770E" w:rsidRDefault="0053770E" w:rsidP="00F90603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70E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F906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3770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содержит наименование и коды главных администраторов доходов местных бюджетов, закрепляемые за ними виды (подвиды) доходов местных бюджетов, с указанием нормативных правовых актов Российской Федерации, нормативных правовых актов Краснодарского края и (или) нормативно правовых актов администрации Лабинского городского поселения Лабинского района, являющихся основанием для администрирования данного вида платежа.</w:t>
      </w:r>
    </w:p>
    <w:p w14:paraId="668A87FD" w14:textId="6A6D6F56" w:rsidR="0053770E" w:rsidRPr="0053770E" w:rsidRDefault="0053770E" w:rsidP="00F90603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70E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F906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3770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утверждается приказом финансового управления и направляется в течение пяти рабочих дней в отраслевые (функциональные) органы, являющиеся главными администраторами доходов бюджетов поселений, а также в Управление Федерального казначейства по Краснодарскому краю.</w:t>
      </w:r>
    </w:p>
    <w:p w14:paraId="441DCDB9" w14:textId="77777777" w:rsidR="0053770E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46291B0" w14:textId="77777777" w:rsidR="0053770E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0E3CB60" w14:textId="77777777" w:rsidR="0053770E" w:rsidRPr="0053770E" w:rsidRDefault="0053770E" w:rsidP="0053770E">
      <w:pPr>
        <w:tabs>
          <w:tab w:val="num" w:pos="0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Начальник финансового </w:t>
      </w:r>
    </w:p>
    <w:p w14:paraId="3DFDC28B" w14:textId="77777777" w:rsidR="0053770E" w:rsidRPr="0053770E" w:rsidRDefault="0053770E" w:rsidP="0053770E">
      <w:pPr>
        <w:tabs>
          <w:tab w:val="num" w:pos="0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управления администрации </w:t>
      </w:r>
    </w:p>
    <w:p w14:paraId="4B1D2FD4" w14:textId="77777777" w:rsidR="0053770E" w:rsidRPr="0053770E" w:rsidRDefault="0053770E" w:rsidP="0053770E">
      <w:pPr>
        <w:tabs>
          <w:tab w:val="num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>Лабинского городского поселения</w:t>
      </w: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377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Д.В. Шараускас</w:t>
      </w:r>
    </w:p>
    <w:p w14:paraId="647BEA99" w14:textId="77777777" w:rsidR="0053770E" w:rsidRPr="0037497C" w:rsidRDefault="0053770E" w:rsidP="003749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53770E" w:rsidRPr="0037497C" w:rsidSect="00304FBE">
      <w:pgSz w:w="11906" w:h="16838" w:code="9"/>
      <w:pgMar w:top="992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7F77E" w14:textId="77777777" w:rsidR="00B91002" w:rsidRDefault="00B91002">
      <w:pPr>
        <w:spacing w:after="0" w:line="240" w:lineRule="auto"/>
      </w:pPr>
      <w:r>
        <w:separator/>
      </w:r>
    </w:p>
  </w:endnote>
  <w:endnote w:type="continuationSeparator" w:id="0">
    <w:p w14:paraId="74A7B104" w14:textId="77777777" w:rsidR="00B91002" w:rsidRDefault="00B91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085AB" w14:textId="77777777" w:rsidR="00B91002" w:rsidRDefault="00B91002">
      <w:pPr>
        <w:spacing w:after="0" w:line="240" w:lineRule="auto"/>
      </w:pPr>
      <w:r>
        <w:separator/>
      </w:r>
    </w:p>
  </w:footnote>
  <w:footnote w:type="continuationSeparator" w:id="0">
    <w:p w14:paraId="32260397" w14:textId="77777777" w:rsidR="00B91002" w:rsidRDefault="00B91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66880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A4F6364" w14:textId="3418620F" w:rsidR="00120D39" w:rsidRPr="00C92645" w:rsidRDefault="00120D39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9264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264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264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C92645"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C9264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770D"/>
    <w:rsid w:val="000065FF"/>
    <w:rsid w:val="00024B03"/>
    <w:rsid w:val="000423F0"/>
    <w:rsid w:val="00057766"/>
    <w:rsid w:val="00057F73"/>
    <w:rsid w:val="00061896"/>
    <w:rsid w:val="000A6D10"/>
    <w:rsid w:val="000E1329"/>
    <w:rsid w:val="000F066F"/>
    <w:rsid w:val="00115CE9"/>
    <w:rsid w:val="00120D39"/>
    <w:rsid w:val="00145D96"/>
    <w:rsid w:val="00151871"/>
    <w:rsid w:val="00157E25"/>
    <w:rsid w:val="00162F8B"/>
    <w:rsid w:val="001642DF"/>
    <w:rsid w:val="0018227F"/>
    <w:rsid w:val="001867EA"/>
    <w:rsid w:val="00195980"/>
    <w:rsid w:val="001A43E7"/>
    <w:rsid w:val="001D1B16"/>
    <w:rsid w:val="001D2D98"/>
    <w:rsid w:val="001E12EE"/>
    <w:rsid w:val="001E2F4A"/>
    <w:rsid w:val="001E320C"/>
    <w:rsid w:val="001E4C01"/>
    <w:rsid w:val="001F1E8F"/>
    <w:rsid w:val="001F5323"/>
    <w:rsid w:val="001F61A3"/>
    <w:rsid w:val="00202C65"/>
    <w:rsid w:val="002137D8"/>
    <w:rsid w:val="00224635"/>
    <w:rsid w:val="002341D8"/>
    <w:rsid w:val="0025597C"/>
    <w:rsid w:val="002608BE"/>
    <w:rsid w:val="00271AFC"/>
    <w:rsid w:val="002818C7"/>
    <w:rsid w:val="002C2452"/>
    <w:rsid w:val="002C37BF"/>
    <w:rsid w:val="002C6DC0"/>
    <w:rsid w:val="002D2A79"/>
    <w:rsid w:val="002D62A0"/>
    <w:rsid w:val="002F0701"/>
    <w:rsid w:val="00304FBE"/>
    <w:rsid w:val="003206AF"/>
    <w:rsid w:val="00336C46"/>
    <w:rsid w:val="00350111"/>
    <w:rsid w:val="00370293"/>
    <w:rsid w:val="00371D83"/>
    <w:rsid w:val="0037497C"/>
    <w:rsid w:val="00376E5A"/>
    <w:rsid w:val="003817C8"/>
    <w:rsid w:val="003A4650"/>
    <w:rsid w:val="003D223D"/>
    <w:rsid w:val="003F53EC"/>
    <w:rsid w:val="004132D0"/>
    <w:rsid w:val="00415291"/>
    <w:rsid w:val="00480C9D"/>
    <w:rsid w:val="00482CC1"/>
    <w:rsid w:val="00495A9E"/>
    <w:rsid w:val="004A5A84"/>
    <w:rsid w:val="004A62B6"/>
    <w:rsid w:val="004C38A5"/>
    <w:rsid w:val="004C3C7A"/>
    <w:rsid w:val="004C4D89"/>
    <w:rsid w:val="004C53A4"/>
    <w:rsid w:val="004E62F1"/>
    <w:rsid w:val="00504104"/>
    <w:rsid w:val="005060E2"/>
    <w:rsid w:val="0053770E"/>
    <w:rsid w:val="00583E2D"/>
    <w:rsid w:val="005A7380"/>
    <w:rsid w:val="005B74F3"/>
    <w:rsid w:val="005B79CB"/>
    <w:rsid w:val="005C6FAA"/>
    <w:rsid w:val="005F15D6"/>
    <w:rsid w:val="005F4064"/>
    <w:rsid w:val="006373AF"/>
    <w:rsid w:val="00644B41"/>
    <w:rsid w:val="00673835"/>
    <w:rsid w:val="00696E7A"/>
    <w:rsid w:val="006D3CAE"/>
    <w:rsid w:val="006D7EC3"/>
    <w:rsid w:val="006E5658"/>
    <w:rsid w:val="007065AA"/>
    <w:rsid w:val="00732003"/>
    <w:rsid w:val="00735CAA"/>
    <w:rsid w:val="00736732"/>
    <w:rsid w:val="007550A6"/>
    <w:rsid w:val="007615C2"/>
    <w:rsid w:val="00763649"/>
    <w:rsid w:val="00785313"/>
    <w:rsid w:val="00790E63"/>
    <w:rsid w:val="007A32EF"/>
    <w:rsid w:val="007C6CBC"/>
    <w:rsid w:val="007D4EDC"/>
    <w:rsid w:val="007E33A0"/>
    <w:rsid w:val="007F0858"/>
    <w:rsid w:val="007F17BC"/>
    <w:rsid w:val="00803305"/>
    <w:rsid w:val="00806D0F"/>
    <w:rsid w:val="00815163"/>
    <w:rsid w:val="00822E42"/>
    <w:rsid w:val="00834C65"/>
    <w:rsid w:val="00895EED"/>
    <w:rsid w:val="008B2CC7"/>
    <w:rsid w:val="008C52BB"/>
    <w:rsid w:val="008D3896"/>
    <w:rsid w:val="008D5598"/>
    <w:rsid w:val="008E33B1"/>
    <w:rsid w:val="008F3C41"/>
    <w:rsid w:val="008F56EA"/>
    <w:rsid w:val="009012DD"/>
    <w:rsid w:val="009161A7"/>
    <w:rsid w:val="00916E0D"/>
    <w:rsid w:val="0091770D"/>
    <w:rsid w:val="009252C3"/>
    <w:rsid w:val="0093125E"/>
    <w:rsid w:val="00941742"/>
    <w:rsid w:val="009526DF"/>
    <w:rsid w:val="00953EF9"/>
    <w:rsid w:val="009545A9"/>
    <w:rsid w:val="00973EFC"/>
    <w:rsid w:val="009752DD"/>
    <w:rsid w:val="00990119"/>
    <w:rsid w:val="0099364E"/>
    <w:rsid w:val="009A4754"/>
    <w:rsid w:val="009D1EF8"/>
    <w:rsid w:val="009D44E4"/>
    <w:rsid w:val="009D5172"/>
    <w:rsid w:val="00A042C3"/>
    <w:rsid w:val="00A05013"/>
    <w:rsid w:val="00A1123C"/>
    <w:rsid w:val="00A122EF"/>
    <w:rsid w:val="00A267BB"/>
    <w:rsid w:val="00A627A5"/>
    <w:rsid w:val="00A7614F"/>
    <w:rsid w:val="00A844C3"/>
    <w:rsid w:val="00AA3EF9"/>
    <w:rsid w:val="00AA4216"/>
    <w:rsid w:val="00AC261D"/>
    <w:rsid w:val="00AD0396"/>
    <w:rsid w:val="00AE76A5"/>
    <w:rsid w:val="00AF491D"/>
    <w:rsid w:val="00AF7594"/>
    <w:rsid w:val="00B15755"/>
    <w:rsid w:val="00B5454B"/>
    <w:rsid w:val="00B551D9"/>
    <w:rsid w:val="00B66705"/>
    <w:rsid w:val="00B72EB5"/>
    <w:rsid w:val="00B7400A"/>
    <w:rsid w:val="00B91002"/>
    <w:rsid w:val="00BA53D1"/>
    <w:rsid w:val="00BB15DA"/>
    <w:rsid w:val="00BC6E6B"/>
    <w:rsid w:val="00BD6728"/>
    <w:rsid w:val="00C01D8D"/>
    <w:rsid w:val="00C22A48"/>
    <w:rsid w:val="00C23B9E"/>
    <w:rsid w:val="00C25249"/>
    <w:rsid w:val="00C3493F"/>
    <w:rsid w:val="00C474F3"/>
    <w:rsid w:val="00C52FC3"/>
    <w:rsid w:val="00C64DD2"/>
    <w:rsid w:val="00C7143D"/>
    <w:rsid w:val="00C8555F"/>
    <w:rsid w:val="00C92645"/>
    <w:rsid w:val="00CB7025"/>
    <w:rsid w:val="00CB78BF"/>
    <w:rsid w:val="00CC6D54"/>
    <w:rsid w:val="00CF3A23"/>
    <w:rsid w:val="00D03677"/>
    <w:rsid w:val="00D218F5"/>
    <w:rsid w:val="00D21B2F"/>
    <w:rsid w:val="00D26431"/>
    <w:rsid w:val="00D86BA1"/>
    <w:rsid w:val="00D90B7C"/>
    <w:rsid w:val="00D941A3"/>
    <w:rsid w:val="00DA327C"/>
    <w:rsid w:val="00DB425A"/>
    <w:rsid w:val="00DB4994"/>
    <w:rsid w:val="00DC0796"/>
    <w:rsid w:val="00E00DC1"/>
    <w:rsid w:val="00E07C08"/>
    <w:rsid w:val="00E1244E"/>
    <w:rsid w:val="00E16DCE"/>
    <w:rsid w:val="00E22214"/>
    <w:rsid w:val="00E40406"/>
    <w:rsid w:val="00E43E5E"/>
    <w:rsid w:val="00E442E2"/>
    <w:rsid w:val="00E50CD5"/>
    <w:rsid w:val="00E61C42"/>
    <w:rsid w:val="00E655D7"/>
    <w:rsid w:val="00E67D88"/>
    <w:rsid w:val="00EA1C3C"/>
    <w:rsid w:val="00EB7021"/>
    <w:rsid w:val="00EC438C"/>
    <w:rsid w:val="00ED1DD0"/>
    <w:rsid w:val="00EF16C2"/>
    <w:rsid w:val="00EF4C6F"/>
    <w:rsid w:val="00F039B3"/>
    <w:rsid w:val="00F05EAC"/>
    <w:rsid w:val="00F10BD8"/>
    <w:rsid w:val="00F444F9"/>
    <w:rsid w:val="00F5331F"/>
    <w:rsid w:val="00F65340"/>
    <w:rsid w:val="00F8677B"/>
    <w:rsid w:val="00F90603"/>
    <w:rsid w:val="00F95D99"/>
    <w:rsid w:val="00FA0346"/>
    <w:rsid w:val="00FA3FE5"/>
    <w:rsid w:val="00FB235D"/>
    <w:rsid w:val="00FC4E80"/>
    <w:rsid w:val="00FD2D2E"/>
    <w:rsid w:val="00FD2E87"/>
    <w:rsid w:val="00FD4A7F"/>
    <w:rsid w:val="00FD5920"/>
    <w:rsid w:val="00FD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E2A972"/>
  <w15:docId w15:val="{5C2ED289-0129-4C13-83C6-B4DEAE28D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742"/>
  </w:style>
  <w:style w:type="paragraph" w:styleId="1">
    <w:name w:val="heading 1"/>
    <w:basedOn w:val="a"/>
    <w:next w:val="a"/>
    <w:link w:val="10"/>
    <w:uiPriority w:val="99"/>
    <w:qFormat/>
    <w:rsid w:val="00B5454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7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770D"/>
  </w:style>
  <w:style w:type="character" w:customStyle="1" w:styleId="10">
    <w:name w:val="Заголовок 1 Знак"/>
    <w:basedOn w:val="a0"/>
    <w:link w:val="1"/>
    <w:uiPriority w:val="99"/>
    <w:rsid w:val="00B5454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  <w14:ligatures w14:val="standardContextual"/>
    </w:rPr>
  </w:style>
  <w:style w:type="character" w:customStyle="1" w:styleId="a5">
    <w:name w:val="Гипертекстовая ссылка"/>
    <w:basedOn w:val="a0"/>
    <w:uiPriority w:val="99"/>
    <w:rsid w:val="00B5454B"/>
    <w:rPr>
      <w:color w:val="106BBE"/>
    </w:rPr>
  </w:style>
  <w:style w:type="paragraph" w:styleId="a6">
    <w:name w:val="List Paragraph"/>
    <w:basedOn w:val="a"/>
    <w:uiPriority w:val="34"/>
    <w:qFormat/>
    <w:rsid w:val="00A122E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3501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50111"/>
  </w:style>
  <w:style w:type="paragraph" w:styleId="a9">
    <w:name w:val="Balloon Text"/>
    <w:basedOn w:val="a"/>
    <w:link w:val="aa"/>
    <w:uiPriority w:val="99"/>
    <w:semiHidden/>
    <w:unhideWhenUsed/>
    <w:rsid w:val="00157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7E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3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7</Pages>
  <Words>2322</Words>
  <Characters>13236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89</cp:revision>
  <cp:lastPrinted>2023-08-16T07:19:00Z</cp:lastPrinted>
  <dcterms:created xsi:type="dcterms:W3CDTF">2023-06-29T09:18:00Z</dcterms:created>
  <dcterms:modified xsi:type="dcterms:W3CDTF">2023-08-16T07:48:00Z</dcterms:modified>
</cp:coreProperties>
</file>